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21" w:rsidRPr="00D44521" w:rsidRDefault="00D44521" w:rsidP="00D44521">
      <w:pPr>
        <w:widowControl w:val="0"/>
        <w:autoSpaceDE w:val="0"/>
        <w:autoSpaceDN w:val="0"/>
        <w:adjustRightInd w:val="0"/>
        <w:spacing w:line="239" w:lineRule="auto"/>
        <w:rPr>
          <w:rFonts w:ascii="Times New Roman" w:eastAsiaTheme="minorEastAsia" w:hAnsi="Times New Roman"/>
          <w:kern w:val="0"/>
          <w:sz w:val="28"/>
          <w:szCs w:val="24"/>
          <w:lang w:val="en-GB" w:eastAsia="en-GB"/>
        </w:rPr>
      </w:pPr>
      <w:r w:rsidRPr="00D44521">
        <w:rPr>
          <w:rFonts w:eastAsiaTheme="minorEastAsia" w:cs="Calibri"/>
          <w:b/>
          <w:bCs/>
          <w:kern w:val="0"/>
          <w:sz w:val="44"/>
          <w:szCs w:val="40"/>
          <w:lang w:val="en-GB" w:eastAsia="en-GB"/>
        </w:rPr>
        <w:t>Appendix A</w:t>
      </w:r>
    </w:p>
    <w:p w:rsidR="00D44521" w:rsidRPr="00D44521" w:rsidRDefault="00D44521" w:rsidP="00D44521">
      <w:pPr>
        <w:widowControl w:val="0"/>
        <w:autoSpaceDE w:val="0"/>
        <w:autoSpaceDN w:val="0"/>
        <w:adjustRightInd w:val="0"/>
        <w:spacing w:line="200" w:lineRule="exact"/>
        <w:rPr>
          <w:rFonts w:ascii="Times New Roman" w:eastAsiaTheme="minorEastAsia" w:hAnsi="Times New Roman"/>
          <w:kern w:val="0"/>
          <w:sz w:val="28"/>
          <w:szCs w:val="24"/>
          <w:lang w:val="en-GB" w:eastAsia="en-GB"/>
        </w:rPr>
      </w:pPr>
    </w:p>
    <w:p w:rsidR="00D44521" w:rsidRPr="00D44521" w:rsidRDefault="00D44521" w:rsidP="00D44521">
      <w:pPr>
        <w:widowControl w:val="0"/>
        <w:autoSpaceDE w:val="0"/>
        <w:autoSpaceDN w:val="0"/>
        <w:adjustRightInd w:val="0"/>
        <w:spacing w:line="200" w:lineRule="exact"/>
        <w:rPr>
          <w:rFonts w:ascii="Times New Roman" w:eastAsiaTheme="minorEastAsia" w:hAnsi="Times New Roman"/>
          <w:kern w:val="0"/>
          <w:sz w:val="28"/>
          <w:szCs w:val="24"/>
          <w:lang w:val="en-GB" w:eastAsia="en-GB"/>
        </w:rPr>
      </w:pPr>
    </w:p>
    <w:p w:rsidR="00D44521" w:rsidRPr="00D44521" w:rsidRDefault="00D44521" w:rsidP="00D44521">
      <w:pPr>
        <w:widowControl w:val="0"/>
        <w:autoSpaceDE w:val="0"/>
        <w:autoSpaceDN w:val="0"/>
        <w:adjustRightInd w:val="0"/>
        <w:spacing w:line="200" w:lineRule="exact"/>
        <w:rPr>
          <w:rFonts w:ascii="Times New Roman" w:eastAsiaTheme="minorEastAsia" w:hAnsi="Times New Roman"/>
          <w:kern w:val="0"/>
          <w:sz w:val="28"/>
          <w:szCs w:val="24"/>
          <w:lang w:val="en-GB" w:eastAsia="en-GB"/>
        </w:rPr>
      </w:pPr>
    </w:p>
    <w:p w:rsidR="00D44521" w:rsidRPr="00D44521" w:rsidRDefault="00D44521" w:rsidP="00D44521">
      <w:pPr>
        <w:widowControl w:val="0"/>
        <w:autoSpaceDE w:val="0"/>
        <w:autoSpaceDN w:val="0"/>
        <w:adjustRightInd w:val="0"/>
        <w:spacing w:line="380" w:lineRule="exact"/>
        <w:rPr>
          <w:rFonts w:ascii="Times New Roman" w:eastAsiaTheme="minorEastAsia" w:hAnsi="Times New Roman"/>
          <w:kern w:val="0"/>
          <w:sz w:val="28"/>
          <w:szCs w:val="24"/>
          <w:lang w:val="en-GB" w:eastAsia="en-GB"/>
        </w:rPr>
      </w:pPr>
    </w:p>
    <w:p w:rsidR="00D44521" w:rsidRPr="00D44521" w:rsidRDefault="00D44521" w:rsidP="00D44521">
      <w:pPr>
        <w:widowControl w:val="0"/>
        <w:autoSpaceDE w:val="0"/>
        <w:autoSpaceDN w:val="0"/>
        <w:adjustRightInd w:val="0"/>
        <w:spacing w:line="239" w:lineRule="auto"/>
        <w:rPr>
          <w:rFonts w:ascii="Times New Roman" w:eastAsiaTheme="minorEastAsia" w:hAnsi="Times New Roman"/>
          <w:kern w:val="0"/>
          <w:sz w:val="28"/>
          <w:szCs w:val="24"/>
          <w:lang w:val="en-GB" w:eastAsia="en-GB"/>
        </w:rPr>
      </w:pPr>
      <w:r>
        <w:rPr>
          <w:rFonts w:eastAsiaTheme="minorEastAsia" w:cs="Calibri"/>
          <w:b/>
          <w:bCs/>
          <w:kern w:val="0"/>
          <w:sz w:val="44"/>
          <w:szCs w:val="40"/>
          <w:lang w:val="en-GB" w:eastAsia="en-GB"/>
        </w:rPr>
        <w:t>Advanced</w:t>
      </w:r>
      <w:r w:rsidRPr="00D44521">
        <w:rPr>
          <w:rFonts w:eastAsiaTheme="minorEastAsia" w:cs="Calibri"/>
          <w:b/>
          <w:bCs/>
          <w:kern w:val="0"/>
          <w:sz w:val="44"/>
          <w:szCs w:val="40"/>
          <w:lang w:val="en-GB" w:eastAsia="en-GB"/>
        </w:rPr>
        <w:t xml:space="preserve"> Diploma in </w:t>
      </w:r>
      <w:r>
        <w:rPr>
          <w:rFonts w:eastAsiaTheme="minorEastAsia" w:cs="Calibri"/>
          <w:b/>
          <w:bCs/>
          <w:kern w:val="0"/>
          <w:sz w:val="44"/>
          <w:szCs w:val="40"/>
          <w:lang w:val="en-GB" w:eastAsia="en-GB"/>
        </w:rPr>
        <w:t xml:space="preserve">Global </w:t>
      </w:r>
      <w:r w:rsidRPr="00D44521">
        <w:rPr>
          <w:rFonts w:eastAsiaTheme="minorEastAsia" w:cs="Calibri"/>
          <w:b/>
          <w:bCs/>
          <w:kern w:val="0"/>
          <w:sz w:val="44"/>
          <w:szCs w:val="40"/>
          <w:lang w:val="en-GB" w:eastAsia="en-GB"/>
        </w:rPr>
        <w:t>Logistics &amp; Supply Chain Management</w:t>
      </w:r>
      <w:r w:rsidR="00515B68">
        <w:rPr>
          <w:rFonts w:eastAsiaTheme="minorEastAsia" w:cs="Calibri"/>
          <w:b/>
          <w:bCs/>
          <w:kern w:val="0"/>
          <w:sz w:val="44"/>
          <w:szCs w:val="40"/>
          <w:lang w:val="en-GB" w:eastAsia="en-GB"/>
        </w:rPr>
        <w:t xml:space="preserve"> (Mandarin</w:t>
      </w:r>
      <w:r>
        <w:rPr>
          <w:rFonts w:eastAsiaTheme="minorEastAsia" w:cs="Calibri"/>
          <w:b/>
          <w:bCs/>
          <w:kern w:val="0"/>
          <w:sz w:val="44"/>
          <w:szCs w:val="40"/>
          <w:lang w:val="en-GB" w:eastAsia="en-GB"/>
        </w:rPr>
        <w:t>)</w:t>
      </w:r>
    </w:p>
    <w:p w:rsidR="00D44521" w:rsidRPr="00D44521" w:rsidRDefault="00D44521" w:rsidP="00D44521">
      <w:pPr>
        <w:widowControl w:val="0"/>
        <w:autoSpaceDE w:val="0"/>
        <w:autoSpaceDN w:val="0"/>
        <w:adjustRightInd w:val="0"/>
        <w:spacing w:line="246" w:lineRule="exact"/>
        <w:rPr>
          <w:rFonts w:ascii="Times New Roman" w:eastAsiaTheme="minorEastAsia" w:hAnsi="Times New Roman"/>
          <w:kern w:val="0"/>
          <w:sz w:val="28"/>
          <w:szCs w:val="24"/>
          <w:lang w:val="en-GB" w:eastAsia="en-GB"/>
        </w:rPr>
      </w:pPr>
    </w:p>
    <w:p w:rsidR="00D44521" w:rsidRPr="00D44521" w:rsidRDefault="00D44521" w:rsidP="00D44521">
      <w:pPr>
        <w:widowControl w:val="0"/>
        <w:autoSpaceDE w:val="0"/>
        <w:autoSpaceDN w:val="0"/>
        <w:adjustRightInd w:val="0"/>
        <w:spacing w:line="239" w:lineRule="auto"/>
        <w:rPr>
          <w:rFonts w:ascii="Times New Roman" w:eastAsiaTheme="minorEastAsia" w:hAnsi="Times New Roman"/>
          <w:kern w:val="0"/>
          <w:sz w:val="28"/>
          <w:szCs w:val="24"/>
          <w:lang w:val="en-GB" w:eastAsia="en-GB"/>
        </w:rPr>
      </w:pPr>
      <w:r w:rsidRPr="00D44521">
        <w:rPr>
          <w:rFonts w:eastAsiaTheme="minorEastAsia" w:cs="Calibri"/>
          <w:b/>
          <w:bCs/>
          <w:kern w:val="0"/>
          <w:sz w:val="44"/>
          <w:szCs w:val="40"/>
          <w:lang w:val="en-GB" w:eastAsia="en-GB"/>
        </w:rPr>
        <w:t>Course Write-up</w:t>
      </w:r>
    </w:p>
    <w:p w:rsidR="00D44521" w:rsidRDefault="00D44521">
      <w:pPr>
        <w:rPr>
          <w:rFonts w:asciiTheme="minorHAnsi" w:hAnsiTheme="minorHAnsi" w:cs="Arial"/>
          <w:b/>
          <w:bCs/>
          <w:caps/>
          <w:kern w:val="36"/>
          <w:sz w:val="24"/>
          <w:szCs w:val="24"/>
        </w:rPr>
      </w:pPr>
      <w:r>
        <w:rPr>
          <w:rFonts w:asciiTheme="minorHAnsi" w:hAnsiTheme="minorHAnsi" w:cs="Arial"/>
          <w:b/>
          <w:bCs/>
          <w:caps/>
          <w:kern w:val="36"/>
          <w:sz w:val="24"/>
          <w:szCs w:val="24"/>
        </w:rPr>
        <w:br w:type="page"/>
      </w:r>
    </w:p>
    <w:p w:rsidR="00D44521" w:rsidRPr="00D44521" w:rsidRDefault="00D44521" w:rsidP="00D44521">
      <w:pPr>
        <w:spacing w:after="160" w:line="259" w:lineRule="auto"/>
        <w:rPr>
          <w:rFonts w:asciiTheme="minorHAnsi" w:eastAsiaTheme="minorEastAsia" w:hAnsiTheme="minorHAnsi"/>
          <w:b/>
          <w:kern w:val="0"/>
          <w:sz w:val="24"/>
          <w:szCs w:val="32"/>
          <w:lang w:val="en-GB" w:eastAsia="en-GB"/>
        </w:rPr>
      </w:pPr>
      <w:r w:rsidRPr="00D44521">
        <w:rPr>
          <w:rFonts w:asciiTheme="minorHAnsi" w:eastAsiaTheme="minorEastAsia" w:hAnsiTheme="minorHAnsi"/>
          <w:b/>
          <w:kern w:val="0"/>
          <w:sz w:val="24"/>
          <w:szCs w:val="32"/>
          <w:lang w:val="en-GB" w:eastAsia="en-GB"/>
        </w:rPr>
        <w:lastRenderedPageBreak/>
        <w:t xml:space="preserve">Document Control </w:t>
      </w:r>
    </w:p>
    <w:tbl>
      <w:tblPr>
        <w:tblStyle w:val="TableGrid1"/>
        <w:tblW w:w="0" w:type="auto"/>
        <w:tblLook w:val="04A0" w:firstRow="1" w:lastRow="0" w:firstColumn="1" w:lastColumn="0" w:noHBand="0" w:noVBand="1"/>
      </w:tblPr>
      <w:tblGrid>
        <w:gridCol w:w="1129"/>
        <w:gridCol w:w="5103"/>
        <w:gridCol w:w="2784"/>
      </w:tblGrid>
      <w:tr w:rsidR="00D44521" w:rsidRPr="00D44521" w:rsidTr="00D44521">
        <w:tc>
          <w:tcPr>
            <w:tcW w:w="1129" w:type="dxa"/>
          </w:tcPr>
          <w:p w:rsidR="00D44521" w:rsidRPr="00D44521" w:rsidRDefault="00D44521" w:rsidP="00D44521">
            <w:pPr>
              <w:jc w:val="center"/>
              <w:rPr>
                <w:rFonts w:eastAsia="Calibri"/>
                <w:b/>
                <w:kern w:val="0"/>
                <w:szCs w:val="32"/>
                <w:lang w:eastAsia="en-GB"/>
              </w:rPr>
            </w:pPr>
            <w:r w:rsidRPr="00D44521">
              <w:rPr>
                <w:rFonts w:eastAsia="Calibri"/>
                <w:b/>
                <w:kern w:val="0"/>
                <w:szCs w:val="32"/>
                <w:lang w:eastAsia="en-GB"/>
              </w:rPr>
              <w:t>Version</w:t>
            </w:r>
          </w:p>
        </w:tc>
        <w:tc>
          <w:tcPr>
            <w:tcW w:w="5103" w:type="dxa"/>
          </w:tcPr>
          <w:p w:rsidR="00D44521" w:rsidRPr="00D44521" w:rsidRDefault="00D44521" w:rsidP="00D44521">
            <w:pPr>
              <w:jc w:val="center"/>
              <w:rPr>
                <w:rFonts w:eastAsia="Calibri"/>
                <w:b/>
                <w:kern w:val="0"/>
                <w:szCs w:val="32"/>
                <w:lang w:eastAsia="en-GB"/>
              </w:rPr>
            </w:pPr>
            <w:r w:rsidRPr="00D44521">
              <w:rPr>
                <w:rFonts w:eastAsia="Calibri"/>
                <w:b/>
                <w:kern w:val="0"/>
                <w:szCs w:val="32"/>
                <w:lang w:eastAsia="en-GB"/>
              </w:rPr>
              <w:t>Change</w:t>
            </w:r>
          </w:p>
        </w:tc>
        <w:tc>
          <w:tcPr>
            <w:tcW w:w="2784" w:type="dxa"/>
          </w:tcPr>
          <w:p w:rsidR="00D44521" w:rsidRPr="00D44521" w:rsidRDefault="00D44521" w:rsidP="00D44521">
            <w:pPr>
              <w:jc w:val="center"/>
              <w:rPr>
                <w:rFonts w:eastAsia="Calibri"/>
                <w:b/>
                <w:kern w:val="0"/>
                <w:szCs w:val="32"/>
                <w:lang w:eastAsia="en-GB"/>
              </w:rPr>
            </w:pPr>
            <w:r w:rsidRPr="00D44521">
              <w:rPr>
                <w:rFonts w:eastAsia="Calibri"/>
                <w:b/>
                <w:kern w:val="0"/>
                <w:szCs w:val="32"/>
                <w:lang w:eastAsia="en-GB"/>
              </w:rPr>
              <w:t>Date</w:t>
            </w:r>
          </w:p>
        </w:tc>
      </w:tr>
      <w:tr w:rsidR="00D44521" w:rsidRPr="00D44521" w:rsidTr="00D44521">
        <w:tc>
          <w:tcPr>
            <w:tcW w:w="1129" w:type="dxa"/>
          </w:tcPr>
          <w:p w:rsidR="00D44521" w:rsidRPr="00D44521" w:rsidRDefault="00D44521" w:rsidP="00D44521">
            <w:pPr>
              <w:jc w:val="center"/>
              <w:rPr>
                <w:rFonts w:eastAsia="Calibri"/>
                <w:kern w:val="0"/>
                <w:szCs w:val="32"/>
                <w:lang w:eastAsia="en-GB"/>
              </w:rPr>
            </w:pPr>
            <w:r w:rsidRPr="00D44521">
              <w:rPr>
                <w:rFonts w:eastAsia="Calibri"/>
                <w:kern w:val="0"/>
                <w:szCs w:val="32"/>
                <w:lang w:eastAsia="en-GB"/>
              </w:rPr>
              <w:t>1.0</w:t>
            </w:r>
          </w:p>
        </w:tc>
        <w:tc>
          <w:tcPr>
            <w:tcW w:w="5103" w:type="dxa"/>
          </w:tcPr>
          <w:p w:rsidR="00D44521" w:rsidRPr="00D44521" w:rsidRDefault="00D44521" w:rsidP="00D44521">
            <w:pPr>
              <w:jc w:val="center"/>
              <w:rPr>
                <w:rFonts w:eastAsia="Calibri"/>
                <w:kern w:val="0"/>
                <w:szCs w:val="32"/>
                <w:lang w:eastAsia="en-GB"/>
              </w:rPr>
            </w:pPr>
            <w:r w:rsidRPr="00D44521">
              <w:rPr>
                <w:rFonts w:eastAsia="Calibri"/>
                <w:kern w:val="0"/>
                <w:szCs w:val="32"/>
                <w:lang w:eastAsia="en-GB"/>
              </w:rPr>
              <w:t>Initial Draft</w:t>
            </w:r>
          </w:p>
        </w:tc>
        <w:tc>
          <w:tcPr>
            <w:tcW w:w="2784" w:type="dxa"/>
          </w:tcPr>
          <w:p w:rsidR="00D44521" w:rsidRPr="00D44521" w:rsidRDefault="007E51E7" w:rsidP="00D44521">
            <w:pPr>
              <w:jc w:val="center"/>
              <w:rPr>
                <w:rFonts w:eastAsia="Calibri"/>
                <w:kern w:val="0"/>
                <w:szCs w:val="32"/>
                <w:lang w:eastAsia="en-GB"/>
              </w:rPr>
            </w:pPr>
            <w:r>
              <w:rPr>
                <w:rFonts w:eastAsia="Calibri"/>
                <w:kern w:val="0"/>
                <w:szCs w:val="32"/>
                <w:lang w:eastAsia="en-GB"/>
              </w:rPr>
              <w:t>4</w:t>
            </w:r>
            <w:r w:rsidR="00D44521">
              <w:rPr>
                <w:rFonts w:eastAsia="Calibri"/>
                <w:kern w:val="0"/>
                <w:szCs w:val="32"/>
                <w:lang w:eastAsia="en-GB"/>
              </w:rPr>
              <w:t xml:space="preserve"> February 2016</w:t>
            </w:r>
          </w:p>
        </w:tc>
      </w:tr>
      <w:tr w:rsidR="00D44521" w:rsidRPr="00D44521" w:rsidTr="00D44521">
        <w:tc>
          <w:tcPr>
            <w:tcW w:w="1129" w:type="dxa"/>
          </w:tcPr>
          <w:p w:rsidR="00D44521" w:rsidRPr="00D44521" w:rsidRDefault="006643BC" w:rsidP="00D44521">
            <w:pPr>
              <w:jc w:val="center"/>
              <w:rPr>
                <w:rFonts w:eastAsia="Calibri"/>
                <w:kern w:val="0"/>
                <w:szCs w:val="32"/>
                <w:lang w:eastAsia="en-GB"/>
              </w:rPr>
            </w:pPr>
            <w:r>
              <w:rPr>
                <w:rFonts w:eastAsia="Calibri"/>
                <w:kern w:val="0"/>
                <w:szCs w:val="32"/>
                <w:lang w:eastAsia="en-GB"/>
              </w:rPr>
              <w:t>1.1</w:t>
            </w:r>
          </w:p>
        </w:tc>
        <w:tc>
          <w:tcPr>
            <w:tcW w:w="5103" w:type="dxa"/>
          </w:tcPr>
          <w:p w:rsidR="006643BC" w:rsidRPr="006643BC" w:rsidRDefault="006643BC" w:rsidP="006643BC">
            <w:pPr>
              <w:pStyle w:val="ListParagraph"/>
              <w:numPr>
                <w:ilvl w:val="0"/>
                <w:numId w:val="33"/>
              </w:numPr>
              <w:contextualSpacing w:val="0"/>
              <w:rPr>
                <w:lang w:val="en-SG"/>
              </w:rPr>
            </w:pPr>
            <w:r w:rsidRPr="006643BC">
              <w:rPr>
                <w:lang w:val="en-SG"/>
              </w:rPr>
              <w:t>Min age: 19 years or above</w:t>
            </w:r>
          </w:p>
          <w:p w:rsidR="00D44521" w:rsidRPr="006643BC" w:rsidRDefault="006643BC" w:rsidP="00D44521">
            <w:pPr>
              <w:pStyle w:val="ListParagraph"/>
              <w:numPr>
                <w:ilvl w:val="0"/>
                <w:numId w:val="33"/>
              </w:numPr>
              <w:contextualSpacing w:val="0"/>
              <w:rPr>
                <w:lang w:val="en-SG"/>
              </w:rPr>
            </w:pPr>
            <w:r w:rsidRPr="006643BC">
              <w:rPr>
                <w:lang w:val="en-SG"/>
              </w:rPr>
              <w:t xml:space="preserve">Work experience 5 years </w:t>
            </w:r>
            <w:proofErr w:type="gramStart"/>
            <w:r w:rsidRPr="006643BC">
              <w:rPr>
                <w:lang w:val="en-SG"/>
              </w:rPr>
              <w:t>min  parked</w:t>
            </w:r>
            <w:proofErr w:type="gramEnd"/>
            <w:r w:rsidRPr="006643BC">
              <w:rPr>
                <w:lang w:val="en-SG"/>
              </w:rPr>
              <w:t xml:space="preserve"> under Work Experience. (moved from Academic Entry requirement)</w:t>
            </w:r>
          </w:p>
        </w:tc>
        <w:tc>
          <w:tcPr>
            <w:tcW w:w="2784" w:type="dxa"/>
          </w:tcPr>
          <w:p w:rsidR="00D44521" w:rsidRPr="00D44521" w:rsidRDefault="006643BC" w:rsidP="00D44521">
            <w:pPr>
              <w:jc w:val="center"/>
              <w:rPr>
                <w:rFonts w:eastAsia="Calibri"/>
                <w:kern w:val="0"/>
                <w:szCs w:val="32"/>
                <w:lang w:eastAsia="en-GB"/>
              </w:rPr>
            </w:pPr>
            <w:r>
              <w:rPr>
                <w:rFonts w:eastAsia="Calibri"/>
                <w:kern w:val="0"/>
                <w:szCs w:val="32"/>
                <w:lang w:eastAsia="en-GB"/>
              </w:rPr>
              <w:t>07 June 2016</w:t>
            </w:r>
          </w:p>
        </w:tc>
      </w:tr>
      <w:tr w:rsidR="00515B68" w:rsidRPr="00D44521" w:rsidTr="00D44521">
        <w:tc>
          <w:tcPr>
            <w:tcW w:w="1129" w:type="dxa"/>
          </w:tcPr>
          <w:p w:rsidR="00515B68" w:rsidRDefault="00515B68" w:rsidP="00D44521">
            <w:pPr>
              <w:jc w:val="center"/>
              <w:rPr>
                <w:rFonts w:eastAsia="Calibri"/>
                <w:kern w:val="0"/>
                <w:szCs w:val="32"/>
                <w:lang w:eastAsia="en-GB"/>
              </w:rPr>
            </w:pPr>
            <w:r>
              <w:rPr>
                <w:rFonts w:eastAsia="Calibri"/>
                <w:kern w:val="0"/>
                <w:szCs w:val="32"/>
                <w:lang w:eastAsia="en-GB"/>
              </w:rPr>
              <w:t>1.3</w:t>
            </w:r>
          </w:p>
        </w:tc>
        <w:tc>
          <w:tcPr>
            <w:tcW w:w="5103" w:type="dxa"/>
          </w:tcPr>
          <w:p w:rsidR="00515B68" w:rsidRPr="00515B68" w:rsidRDefault="00515B68" w:rsidP="00515B68">
            <w:r>
              <w:t>Course title change - Chinese to Mandarin</w:t>
            </w:r>
          </w:p>
        </w:tc>
        <w:tc>
          <w:tcPr>
            <w:tcW w:w="2784" w:type="dxa"/>
          </w:tcPr>
          <w:p w:rsidR="00515B68" w:rsidRDefault="00515B68" w:rsidP="00D44521">
            <w:pPr>
              <w:jc w:val="center"/>
              <w:rPr>
                <w:rFonts w:eastAsia="Calibri"/>
                <w:kern w:val="0"/>
                <w:szCs w:val="32"/>
                <w:lang w:eastAsia="en-GB"/>
              </w:rPr>
            </w:pPr>
            <w:r>
              <w:rPr>
                <w:rFonts w:eastAsia="Calibri"/>
                <w:kern w:val="0"/>
                <w:szCs w:val="32"/>
                <w:lang w:eastAsia="en-GB"/>
              </w:rPr>
              <w:t>15 July 2016</w:t>
            </w:r>
          </w:p>
        </w:tc>
      </w:tr>
    </w:tbl>
    <w:p w:rsidR="00D44521" w:rsidRDefault="00D44521">
      <w:pPr>
        <w:rPr>
          <w:rFonts w:asciiTheme="minorHAnsi" w:hAnsiTheme="minorHAnsi" w:cs="Arial"/>
          <w:b/>
          <w:bCs/>
          <w:caps/>
          <w:kern w:val="36"/>
          <w:sz w:val="24"/>
          <w:szCs w:val="24"/>
        </w:rPr>
      </w:pPr>
      <w:r>
        <w:rPr>
          <w:rFonts w:asciiTheme="minorHAnsi" w:hAnsiTheme="minorHAnsi" w:cs="Arial"/>
          <w:b/>
          <w:bCs/>
          <w:caps/>
          <w:kern w:val="36"/>
          <w:sz w:val="24"/>
          <w:szCs w:val="24"/>
        </w:rPr>
        <w:br w:type="page"/>
      </w:r>
    </w:p>
    <w:p w:rsidR="003B3F3A" w:rsidRPr="00DC5789" w:rsidRDefault="00D06C57" w:rsidP="009E4DED">
      <w:pPr>
        <w:spacing w:before="100" w:beforeAutospacing="1" w:after="100" w:afterAutospacing="1" w:line="240" w:lineRule="auto"/>
        <w:contextualSpacing/>
        <w:outlineLvl w:val="0"/>
        <w:rPr>
          <w:rFonts w:asciiTheme="minorHAnsi" w:eastAsiaTheme="minorEastAsia" w:hAnsiTheme="minorHAnsi" w:cs="Arial"/>
          <w:b/>
          <w:bCs/>
          <w:caps/>
          <w:kern w:val="36"/>
          <w:sz w:val="24"/>
          <w:szCs w:val="24"/>
        </w:rPr>
      </w:pPr>
      <w:r>
        <w:rPr>
          <w:rFonts w:asciiTheme="minorHAnsi" w:hAnsiTheme="minorHAnsi" w:cs="Arial"/>
          <w:b/>
          <w:bCs/>
          <w:caps/>
          <w:kern w:val="36"/>
          <w:sz w:val="24"/>
          <w:szCs w:val="24"/>
        </w:rPr>
        <w:lastRenderedPageBreak/>
        <w:t xml:space="preserve">ADVANCED </w:t>
      </w:r>
      <w:r w:rsidR="00FB471E" w:rsidRPr="00DC5789">
        <w:rPr>
          <w:rFonts w:asciiTheme="minorHAnsi" w:hAnsiTheme="minorHAnsi" w:cs="Arial"/>
          <w:b/>
          <w:bCs/>
          <w:caps/>
          <w:kern w:val="36"/>
          <w:sz w:val="24"/>
          <w:szCs w:val="24"/>
        </w:rPr>
        <w:t>Diploma</w:t>
      </w:r>
      <w:r w:rsidR="00C24318" w:rsidRPr="00DC5789">
        <w:rPr>
          <w:rFonts w:asciiTheme="minorHAnsi" w:hAnsiTheme="minorHAnsi" w:cs="Arial"/>
          <w:b/>
          <w:bCs/>
          <w:caps/>
          <w:kern w:val="36"/>
          <w:sz w:val="24"/>
          <w:szCs w:val="24"/>
        </w:rPr>
        <w:t xml:space="preserve"> in </w:t>
      </w:r>
      <w:r w:rsidR="007578C5">
        <w:rPr>
          <w:rFonts w:asciiTheme="minorHAnsi" w:hAnsiTheme="minorHAnsi" w:cs="Arial"/>
          <w:b/>
          <w:bCs/>
          <w:caps/>
          <w:kern w:val="36"/>
          <w:sz w:val="24"/>
          <w:szCs w:val="24"/>
        </w:rPr>
        <w:t>GLOBAL LOGISTICS and SUPPLY CHAIN MANAGEMENT</w:t>
      </w:r>
      <w:r w:rsidR="00FB471E" w:rsidRPr="00DC5789">
        <w:rPr>
          <w:rFonts w:asciiTheme="minorHAnsi" w:hAnsiTheme="minorHAnsi" w:cs="Arial"/>
          <w:b/>
          <w:bCs/>
          <w:caps/>
          <w:kern w:val="36"/>
          <w:sz w:val="24"/>
          <w:szCs w:val="24"/>
        </w:rPr>
        <w:t xml:space="preserve"> </w:t>
      </w:r>
    </w:p>
    <w:p w:rsidR="00D44C15" w:rsidRPr="00DC5789" w:rsidRDefault="00FB471E" w:rsidP="00DC5789">
      <w:pPr>
        <w:spacing w:before="100" w:beforeAutospacing="1" w:after="100" w:afterAutospacing="1" w:line="240" w:lineRule="auto"/>
        <w:contextualSpacing/>
        <w:outlineLvl w:val="0"/>
        <w:rPr>
          <w:rFonts w:asciiTheme="minorHAnsi" w:hAnsiTheme="minorHAnsi" w:cs="Arial"/>
          <w:b/>
          <w:bCs/>
          <w:caps/>
          <w:kern w:val="36"/>
          <w:sz w:val="24"/>
          <w:szCs w:val="24"/>
        </w:rPr>
      </w:pPr>
      <w:r w:rsidRPr="00DC5789">
        <w:rPr>
          <w:rFonts w:asciiTheme="minorHAnsi" w:hAnsiTheme="minorHAnsi" w:cs="Arial"/>
          <w:b/>
          <w:bCs/>
          <w:caps/>
          <w:kern w:val="36"/>
          <w:sz w:val="24"/>
          <w:szCs w:val="24"/>
        </w:rPr>
        <w:t>(Part-time</w:t>
      </w:r>
      <w:r w:rsidR="006D6046">
        <w:rPr>
          <w:rFonts w:asciiTheme="minorHAnsi" w:eastAsiaTheme="minorEastAsia" w:hAnsiTheme="minorHAnsi" w:cs="Arial"/>
          <w:b/>
          <w:bCs/>
          <w:caps/>
          <w:kern w:val="36"/>
          <w:sz w:val="24"/>
          <w:szCs w:val="24"/>
        </w:rPr>
        <w:t xml:space="preserve">, </w:t>
      </w:r>
      <w:r w:rsidR="00515B68">
        <w:rPr>
          <w:rFonts w:asciiTheme="minorHAnsi" w:eastAsiaTheme="minorEastAsia" w:hAnsiTheme="minorHAnsi" w:cs="Arial"/>
          <w:b/>
          <w:bCs/>
          <w:caps/>
          <w:kern w:val="36"/>
          <w:sz w:val="24"/>
          <w:szCs w:val="24"/>
        </w:rPr>
        <w:t>MANDARIN</w:t>
      </w:r>
      <w:r w:rsidRPr="00DC5789">
        <w:rPr>
          <w:rFonts w:asciiTheme="minorHAnsi" w:hAnsiTheme="minorHAnsi" w:cs="Arial"/>
          <w:b/>
          <w:bCs/>
          <w:caps/>
          <w:kern w:val="36"/>
          <w:sz w:val="24"/>
          <w:szCs w:val="24"/>
        </w:rPr>
        <w:t>)</w:t>
      </w:r>
    </w:p>
    <w:p w:rsidR="00036B5F" w:rsidRDefault="00036B5F" w:rsidP="009E4DED">
      <w:pPr>
        <w:spacing w:before="100" w:beforeAutospacing="1" w:after="100" w:afterAutospacing="1" w:line="240" w:lineRule="auto"/>
        <w:contextualSpacing/>
        <w:outlineLvl w:val="0"/>
        <w:rPr>
          <w:rFonts w:asciiTheme="minorHAnsi" w:hAnsiTheme="minorHAnsi" w:cs="Arial"/>
          <w:b/>
          <w:bCs/>
          <w:caps/>
          <w:kern w:val="36"/>
          <w:sz w:val="24"/>
          <w:szCs w:val="24"/>
        </w:rPr>
      </w:pPr>
    </w:p>
    <w:p w:rsidR="002B19A7" w:rsidRPr="002B19A7" w:rsidRDefault="002B19A7" w:rsidP="002B19A7">
      <w:pPr>
        <w:pStyle w:val="ListParagraph"/>
        <w:numPr>
          <w:ilvl w:val="0"/>
          <w:numId w:val="25"/>
        </w:numPr>
        <w:spacing w:before="100" w:beforeAutospacing="1" w:after="100" w:afterAutospacing="1" w:line="240" w:lineRule="auto"/>
        <w:outlineLvl w:val="0"/>
        <w:rPr>
          <w:rFonts w:asciiTheme="minorHAnsi" w:hAnsiTheme="minorHAnsi" w:cs="Arial"/>
          <w:b/>
          <w:bCs/>
          <w:kern w:val="36"/>
          <w:sz w:val="28"/>
          <w:szCs w:val="28"/>
        </w:rPr>
      </w:pPr>
      <w:r w:rsidRPr="002B19A7">
        <w:rPr>
          <w:rFonts w:asciiTheme="minorHAnsi" w:hAnsiTheme="minorHAnsi" w:cs="Arial"/>
          <w:b/>
          <w:bCs/>
          <w:kern w:val="36"/>
          <w:sz w:val="28"/>
          <w:szCs w:val="28"/>
        </w:rPr>
        <w:t>Programme Title</w:t>
      </w:r>
    </w:p>
    <w:p w:rsidR="002B19A7" w:rsidRDefault="002B19A7" w:rsidP="009E4DED">
      <w:pPr>
        <w:spacing w:before="100" w:beforeAutospacing="1" w:after="100" w:afterAutospacing="1" w:line="240" w:lineRule="auto"/>
        <w:contextualSpacing/>
        <w:outlineLvl w:val="0"/>
        <w:rPr>
          <w:rFonts w:asciiTheme="minorHAnsi" w:hAnsiTheme="minorHAnsi" w:cs="Arial"/>
          <w:b/>
          <w:bCs/>
          <w:caps/>
          <w:kern w:val="36"/>
          <w:sz w:val="24"/>
          <w:szCs w:val="24"/>
        </w:rPr>
      </w:pPr>
    </w:p>
    <w:tbl>
      <w:tblPr>
        <w:tblStyle w:val="TableGrid"/>
        <w:tblW w:w="0" w:type="auto"/>
        <w:tblLook w:val="04A0" w:firstRow="1" w:lastRow="0" w:firstColumn="1" w:lastColumn="0" w:noHBand="0" w:noVBand="1"/>
      </w:tblPr>
      <w:tblGrid>
        <w:gridCol w:w="3227"/>
        <w:gridCol w:w="5103"/>
      </w:tblGrid>
      <w:tr w:rsidR="00DC5789" w:rsidRPr="000C7B46" w:rsidTr="00C24051">
        <w:tc>
          <w:tcPr>
            <w:tcW w:w="3227" w:type="dxa"/>
          </w:tcPr>
          <w:p w:rsidR="00DC5789" w:rsidRPr="00D44521" w:rsidRDefault="00DC5789" w:rsidP="00C24051">
            <w:pPr>
              <w:contextualSpacing/>
              <w:rPr>
                <w:rFonts w:asciiTheme="minorHAnsi" w:hAnsiTheme="minorHAnsi" w:cs="SimSun"/>
                <w:b/>
                <w:bCs/>
                <w:kern w:val="0"/>
                <w:sz w:val="24"/>
                <w:szCs w:val="24"/>
              </w:rPr>
            </w:pPr>
            <w:r w:rsidRPr="00D44521">
              <w:rPr>
                <w:rFonts w:asciiTheme="minorHAnsi" w:hAnsiTheme="minorHAnsi" w:cs="SimSun"/>
                <w:b/>
                <w:bCs/>
                <w:kern w:val="0"/>
                <w:sz w:val="24"/>
                <w:szCs w:val="24"/>
              </w:rPr>
              <w:t>QUALIFICATION OBTAINED</w:t>
            </w:r>
          </w:p>
        </w:tc>
        <w:tc>
          <w:tcPr>
            <w:tcW w:w="5103" w:type="dxa"/>
          </w:tcPr>
          <w:p w:rsidR="00DC5789" w:rsidRPr="000C7B46" w:rsidRDefault="00D06C57" w:rsidP="00C24051">
            <w:pPr>
              <w:contextualSpacing/>
              <w:rPr>
                <w:rFonts w:asciiTheme="minorHAnsi" w:hAnsiTheme="minorHAnsi" w:cs="SimSun"/>
                <w:bCs/>
                <w:kern w:val="0"/>
                <w:sz w:val="24"/>
                <w:szCs w:val="24"/>
              </w:rPr>
            </w:pPr>
            <w:r>
              <w:rPr>
                <w:rFonts w:asciiTheme="minorHAnsi" w:hAnsiTheme="minorHAnsi" w:cs="SimSun"/>
                <w:bCs/>
                <w:kern w:val="0"/>
                <w:sz w:val="24"/>
                <w:szCs w:val="24"/>
              </w:rPr>
              <w:t xml:space="preserve">Advanced </w:t>
            </w:r>
            <w:r w:rsidR="00DC5789">
              <w:rPr>
                <w:rFonts w:asciiTheme="minorHAnsi" w:hAnsiTheme="minorHAnsi" w:cs="SimSun"/>
                <w:bCs/>
                <w:kern w:val="0"/>
                <w:sz w:val="24"/>
                <w:szCs w:val="24"/>
              </w:rPr>
              <w:t xml:space="preserve">Diploma </w:t>
            </w:r>
          </w:p>
        </w:tc>
      </w:tr>
      <w:tr w:rsidR="00DC5789" w:rsidRPr="000C7B46" w:rsidTr="00C24051">
        <w:tc>
          <w:tcPr>
            <w:tcW w:w="3227" w:type="dxa"/>
          </w:tcPr>
          <w:p w:rsidR="00DC5789" w:rsidRPr="00D44521" w:rsidRDefault="00DC5789" w:rsidP="00C24051">
            <w:pPr>
              <w:contextualSpacing/>
              <w:rPr>
                <w:rFonts w:asciiTheme="minorHAnsi" w:hAnsiTheme="minorHAnsi" w:cs="SimSun"/>
                <w:b/>
                <w:bCs/>
                <w:kern w:val="0"/>
                <w:sz w:val="24"/>
                <w:szCs w:val="24"/>
              </w:rPr>
            </w:pPr>
            <w:r w:rsidRPr="00D44521">
              <w:rPr>
                <w:rFonts w:asciiTheme="minorHAnsi" w:hAnsiTheme="minorHAnsi" w:cs="SimSun"/>
                <w:b/>
                <w:bCs/>
                <w:kern w:val="0"/>
                <w:sz w:val="24"/>
                <w:szCs w:val="24"/>
              </w:rPr>
              <w:t>PROGRAMME TITLE</w:t>
            </w:r>
          </w:p>
        </w:tc>
        <w:tc>
          <w:tcPr>
            <w:tcW w:w="5103" w:type="dxa"/>
          </w:tcPr>
          <w:p w:rsidR="00DC5789" w:rsidRPr="000C7B46" w:rsidRDefault="00D06C57" w:rsidP="007578C5">
            <w:pPr>
              <w:contextualSpacing/>
              <w:rPr>
                <w:rFonts w:asciiTheme="minorHAnsi" w:hAnsiTheme="minorHAnsi" w:cs="SimSun"/>
                <w:bCs/>
                <w:kern w:val="0"/>
                <w:sz w:val="24"/>
                <w:szCs w:val="24"/>
              </w:rPr>
            </w:pPr>
            <w:r>
              <w:rPr>
                <w:rFonts w:asciiTheme="minorHAnsi" w:hAnsiTheme="minorHAnsi" w:cs="SimSun"/>
                <w:bCs/>
                <w:kern w:val="0"/>
                <w:sz w:val="24"/>
                <w:szCs w:val="24"/>
              </w:rPr>
              <w:t xml:space="preserve">Advanced </w:t>
            </w:r>
            <w:r w:rsidR="00DC5789">
              <w:rPr>
                <w:rFonts w:asciiTheme="minorHAnsi" w:hAnsiTheme="minorHAnsi" w:cs="SimSun"/>
                <w:bCs/>
                <w:kern w:val="0"/>
                <w:sz w:val="24"/>
                <w:szCs w:val="24"/>
              </w:rPr>
              <w:t xml:space="preserve">Diploma in </w:t>
            </w:r>
            <w:r w:rsidR="007578C5">
              <w:rPr>
                <w:rFonts w:asciiTheme="minorHAnsi" w:hAnsiTheme="minorHAnsi" w:cs="SimSun"/>
                <w:bCs/>
                <w:kern w:val="0"/>
                <w:sz w:val="24"/>
                <w:szCs w:val="24"/>
              </w:rPr>
              <w:t>Global Logistics and Supply Chain Management</w:t>
            </w:r>
            <w:r w:rsidR="00515B68">
              <w:rPr>
                <w:rFonts w:asciiTheme="minorHAnsi" w:hAnsiTheme="minorHAnsi" w:cs="SimSun"/>
                <w:bCs/>
                <w:kern w:val="0"/>
                <w:sz w:val="24"/>
                <w:szCs w:val="24"/>
              </w:rPr>
              <w:t xml:space="preserve"> (Mandarin)</w:t>
            </w:r>
            <w:bookmarkStart w:id="0" w:name="_GoBack"/>
            <w:bookmarkEnd w:id="0"/>
          </w:p>
        </w:tc>
      </w:tr>
      <w:tr w:rsidR="00DC5789" w:rsidRPr="000C7B46" w:rsidTr="00C24051">
        <w:tc>
          <w:tcPr>
            <w:tcW w:w="3227" w:type="dxa"/>
          </w:tcPr>
          <w:p w:rsidR="00DC5789" w:rsidRPr="00D44521" w:rsidRDefault="00DC5789" w:rsidP="00C24051">
            <w:pPr>
              <w:contextualSpacing/>
              <w:rPr>
                <w:rFonts w:asciiTheme="minorHAnsi" w:hAnsiTheme="minorHAnsi" w:cs="SimSun"/>
                <w:b/>
                <w:bCs/>
                <w:kern w:val="0"/>
                <w:sz w:val="24"/>
                <w:szCs w:val="24"/>
              </w:rPr>
            </w:pPr>
            <w:r w:rsidRPr="00D44521">
              <w:rPr>
                <w:rFonts w:asciiTheme="minorHAnsi" w:hAnsiTheme="minorHAnsi" w:cs="SimSun"/>
                <w:b/>
                <w:bCs/>
                <w:kern w:val="0"/>
                <w:sz w:val="24"/>
                <w:szCs w:val="24"/>
              </w:rPr>
              <w:t>TEACHING INSTITUTION</w:t>
            </w:r>
          </w:p>
        </w:tc>
        <w:tc>
          <w:tcPr>
            <w:tcW w:w="5103" w:type="dxa"/>
          </w:tcPr>
          <w:p w:rsidR="00DC5789" w:rsidRPr="000C7B46" w:rsidRDefault="00DC5789" w:rsidP="00C24051">
            <w:pPr>
              <w:contextualSpacing/>
              <w:rPr>
                <w:rFonts w:asciiTheme="minorHAnsi" w:hAnsiTheme="minorHAnsi" w:cs="SimSun"/>
                <w:bCs/>
                <w:kern w:val="0"/>
                <w:sz w:val="24"/>
                <w:szCs w:val="24"/>
              </w:rPr>
            </w:pPr>
            <w:r>
              <w:rPr>
                <w:rFonts w:asciiTheme="minorHAnsi" w:hAnsiTheme="minorHAnsi" w:cs="SimSun"/>
                <w:bCs/>
                <w:kern w:val="0"/>
                <w:sz w:val="24"/>
                <w:szCs w:val="24"/>
              </w:rPr>
              <w:t>London School of Business &amp; Finance</w:t>
            </w:r>
          </w:p>
        </w:tc>
      </w:tr>
      <w:tr w:rsidR="00DC5789" w:rsidRPr="000C7B46" w:rsidTr="00C24051">
        <w:tc>
          <w:tcPr>
            <w:tcW w:w="3227" w:type="dxa"/>
          </w:tcPr>
          <w:p w:rsidR="00DC5789" w:rsidRPr="00D44521" w:rsidRDefault="00DC5789" w:rsidP="00C24051">
            <w:pPr>
              <w:contextualSpacing/>
              <w:rPr>
                <w:rFonts w:asciiTheme="minorHAnsi" w:hAnsiTheme="minorHAnsi" w:cs="SimSun"/>
                <w:b/>
                <w:bCs/>
                <w:kern w:val="0"/>
                <w:sz w:val="24"/>
                <w:szCs w:val="24"/>
              </w:rPr>
            </w:pPr>
            <w:r w:rsidRPr="00D44521">
              <w:rPr>
                <w:rFonts w:asciiTheme="minorHAnsi" w:hAnsiTheme="minorHAnsi" w:cs="SimSun"/>
                <w:b/>
                <w:bCs/>
                <w:kern w:val="0"/>
                <w:sz w:val="24"/>
                <w:szCs w:val="24"/>
              </w:rPr>
              <w:t>PROGRAMME TYPE</w:t>
            </w:r>
          </w:p>
        </w:tc>
        <w:tc>
          <w:tcPr>
            <w:tcW w:w="5103" w:type="dxa"/>
          </w:tcPr>
          <w:p w:rsidR="00DC5789" w:rsidRPr="000C7B46" w:rsidRDefault="00DC5789" w:rsidP="00C24051">
            <w:pPr>
              <w:contextualSpacing/>
              <w:rPr>
                <w:rFonts w:asciiTheme="minorHAnsi" w:hAnsiTheme="minorHAnsi" w:cs="SimSun"/>
                <w:bCs/>
                <w:kern w:val="0"/>
                <w:sz w:val="24"/>
                <w:szCs w:val="24"/>
              </w:rPr>
            </w:pPr>
            <w:r>
              <w:rPr>
                <w:rFonts w:asciiTheme="minorHAnsi" w:hAnsiTheme="minorHAnsi" w:cs="SimSun"/>
                <w:bCs/>
                <w:kern w:val="0"/>
                <w:sz w:val="24"/>
                <w:szCs w:val="24"/>
              </w:rPr>
              <w:t>Face to Face</w:t>
            </w:r>
          </w:p>
        </w:tc>
      </w:tr>
    </w:tbl>
    <w:p w:rsidR="00DC5789" w:rsidRPr="00DC5789" w:rsidRDefault="00DC5789" w:rsidP="009E4DED">
      <w:pPr>
        <w:spacing w:before="100" w:beforeAutospacing="1" w:after="100" w:afterAutospacing="1" w:line="240" w:lineRule="auto"/>
        <w:contextualSpacing/>
        <w:outlineLvl w:val="0"/>
        <w:rPr>
          <w:rFonts w:asciiTheme="minorHAnsi" w:hAnsiTheme="minorHAnsi" w:cs="Arial"/>
          <w:b/>
          <w:bCs/>
          <w:caps/>
          <w:kern w:val="36"/>
          <w:sz w:val="24"/>
          <w:szCs w:val="24"/>
        </w:rPr>
      </w:pPr>
    </w:p>
    <w:p w:rsidR="00DC5789" w:rsidRPr="002B19A7" w:rsidRDefault="00DC5789" w:rsidP="002B19A7">
      <w:pPr>
        <w:pStyle w:val="ListParagraph"/>
        <w:numPr>
          <w:ilvl w:val="0"/>
          <w:numId w:val="25"/>
        </w:numPr>
        <w:spacing w:line="240" w:lineRule="auto"/>
        <w:rPr>
          <w:rFonts w:asciiTheme="minorHAnsi" w:hAnsiTheme="minorHAnsi" w:cs="Arial"/>
          <w:b/>
          <w:bCs/>
          <w:kern w:val="0"/>
          <w:sz w:val="28"/>
          <w:szCs w:val="28"/>
        </w:rPr>
      </w:pPr>
      <w:r w:rsidRPr="002B19A7">
        <w:rPr>
          <w:rFonts w:asciiTheme="minorHAnsi" w:hAnsiTheme="minorHAnsi" w:cs="Arial"/>
          <w:b/>
          <w:bCs/>
          <w:kern w:val="0"/>
          <w:sz w:val="28"/>
          <w:szCs w:val="28"/>
        </w:rPr>
        <w:t>Origin of the Programme</w:t>
      </w:r>
    </w:p>
    <w:p w:rsidR="00DC5789" w:rsidRPr="000C7B46" w:rsidRDefault="00DC5789" w:rsidP="00DC5789">
      <w:pPr>
        <w:spacing w:line="240" w:lineRule="auto"/>
        <w:contextualSpacing/>
        <w:rPr>
          <w:rFonts w:asciiTheme="minorHAnsi" w:hAnsiTheme="minorHAnsi" w:cs="SimSun"/>
          <w:bCs/>
          <w:kern w:val="0"/>
          <w:sz w:val="24"/>
          <w:szCs w:val="24"/>
        </w:rPr>
      </w:pPr>
      <w:r>
        <w:rPr>
          <w:rFonts w:asciiTheme="minorHAnsi" w:hAnsiTheme="minorHAnsi" w:cs="SimSun"/>
          <w:bCs/>
          <w:kern w:val="0"/>
          <w:sz w:val="24"/>
          <w:szCs w:val="24"/>
        </w:rPr>
        <w:t xml:space="preserve">The </w:t>
      </w:r>
      <w:r w:rsidR="00D06C57">
        <w:rPr>
          <w:rFonts w:asciiTheme="minorHAnsi" w:hAnsiTheme="minorHAnsi" w:cs="SimSun"/>
          <w:bCs/>
          <w:kern w:val="0"/>
          <w:sz w:val="24"/>
          <w:szCs w:val="24"/>
        </w:rPr>
        <w:t xml:space="preserve">Advanced </w:t>
      </w:r>
      <w:r>
        <w:rPr>
          <w:rFonts w:asciiTheme="minorHAnsi" w:hAnsiTheme="minorHAnsi" w:cs="SimSun"/>
          <w:bCs/>
          <w:kern w:val="0"/>
          <w:sz w:val="24"/>
          <w:szCs w:val="24"/>
        </w:rPr>
        <w:t xml:space="preserve">Diploma in </w:t>
      </w:r>
      <w:r w:rsidR="007578C5">
        <w:rPr>
          <w:rFonts w:asciiTheme="minorHAnsi" w:hAnsiTheme="minorHAnsi" w:cs="SimSun"/>
          <w:bCs/>
          <w:kern w:val="0"/>
          <w:sz w:val="24"/>
          <w:szCs w:val="24"/>
        </w:rPr>
        <w:t>Global Logistics and Supply Chain Management</w:t>
      </w:r>
      <w:r>
        <w:rPr>
          <w:rFonts w:asciiTheme="minorHAnsi" w:hAnsiTheme="minorHAnsi" w:cs="SimSun"/>
          <w:bCs/>
          <w:kern w:val="0"/>
          <w:sz w:val="24"/>
          <w:szCs w:val="24"/>
        </w:rPr>
        <w:t xml:space="preserve"> has been developed to provide a qualification for students </w:t>
      </w:r>
      <w:r w:rsidR="00D44521">
        <w:rPr>
          <w:rFonts w:asciiTheme="minorHAnsi" w:hAnsiTheme="minorHAnsi" w:cs="SimSun"/>
          <w:bCs/>
          <w:kern w:val="0"/>
          <w:sz w:val="24"/>
          <w:szCs w:val="24"/>
        </w:rPr>
        <w:t xml:space="preserve">who are either working in the logistics industry or who want to develop </w:t>
      </w:r>
      <w:r>
        <w:rPr>
          <w:rFonts w:asciiTheme="minorHAnsi" w:hAnsiTheme="minorHAnsi" w:cs="SimSun"/>
          <w:bCs/>
          <w:kern w:val="0"/>
          <w:sz w:val="24"/>
          <w:szCs w:val="24"/>
        </w:rPr>
        <w:t>a career in one of wide range of business/industries</w:t>
      </w:r>
      <w:r w:rsidR="00D44521">
        <w:rPr>
          <w:rFonts w:asciiTheme="minorHAnsi" w:hAnsiTheme="minorHAnsi" w:cs="SimSun"/>
          <w:bCs/>
          <w:kern w:val="0"/>
          <w:sz w:val="24"/>
          <w:szCs w:val="24"/>
        </w:rPr>
        <w:t xml:space="preserve"> associated with logistics.  </w:t>
      </w:r>
      <w:r>
        <w:rPr>
          <w:rFonts w:asciiTheme="minorHAnsi" w:hAnsiTheme="minorHAnsi" w:cs="SimSun"/>
          <w:bCs/>
          <w:kern w:val="0"/>
          <w:sz w:val="24"/>
          <w:szCs w:val="24"/>
        </w:rPr>
        <w:t xml:space="preserve">One important feature of this programme is that it has been designed for students whose first language is </w:t>
      </w:r>
      <w:r w:rsidR="00412AE4">
        <w:rPr>
          <w:rFonts w:asciiTheme="minorHAnsi" w:hAnsiTheme="minorHAnsi" w:cs="SimSun"/>
          <w:bCs/>
          <w:kern w:val="0"/>
          <w:sz w:val="24"/>
          <w:szCs w:val="24"/>
        </w:rPr>
        <w:t>Chinese</w:t>
      </w:r>
      <w:r>
        <w:rPr>
          <w:rFonts w:asciiTheme="minorHAnsi" w:hAnsiTheme="minorHAnsi" w:cs="SimSun"/>
          <w:bCs/>
          <w:kern w:val="0"/>
          <w:sz w:val="24"/>
          <w:szCs w:val="24"/>
        </w:rPr>
        <w:t>, or who have proof of proficiency in the language.</w:t>
      </w:r>
    </w:p>
    <w:p w:rsidR="00DC5789" w:rsidRDefault="00DC5789" w:rsidP="00DC5789">
      <w:pPr>
        <w:spacing w:line="240" w:lineRule="auto"/>
        <w:contextualSpacing/>
        <w:rPr>
          <w:rFonts w:asciiTheme="minorHAnsi" w:hAnsiTheme="minorHAnsi" w:cs="Arial"/>
          <w:b/>
          <w:bCs/>
          <w:kern w:val="0"/>
          <w:sz w:val="24"/>
          <w:szCs w:val="24"/>
        </w:rPr>
      </w:pPr>
    </w:p>
    <w:p w:rsidR="001445A5" w:rsidRPr="00DC5789" w:rsidRDefault="00DC5789" w:rsidP="00DC5789">
      <w:pPr>
        <w:spacing w:line="240" w:lineRule="auto"/>
        <w:rPr>
          <w:rFonts w:asciiTheme="minorHAnsi" w:hAnsiTheme="minorHAnsi" w:cs="Arial"/>
          <w:color w:val="000000"/>
          <w:sz w:val="24"/>
          <w:szCs w:val="24"/>
        </w:rPr>
      </w:pPr>
      <w:r>
        <w:rPr>
          <w:rFonts w:asciiTheme="minorHAnsi" w:hAnsiTheme="minorHAnsi" w:cs="Arial"/>
          <w:color w:val="000000"/>
          <w:sz w:val="24"/>
          <w:szCs w:val="24"/>
        </w:rPr>
        <w:t>W</w:t>
      </w:r>
      <w:r w:rsidR="001445A5" w:rsidRPr="00DC5789">
        <w:rPr>
          <w:rFonts w:asciiTheme="minorHAnsi" w:hAnsiTheme="minorHAnsi" w:cs="Arial"/>
          <w:color w:val="000000"/>
          <w:sz w:val="24"/>
          <w:szCs w:val="24"/>
        </w:rPr>
        <w:t xml:space="preserve">hether it is the manufacturing or serving sectors, </w:t>
      </w:r>
      <w:r w:rsidR="00CD3F9D">
        <w:rPr>
          <w:rFonts w:asciiTheme="minorHAnsi" w:hAnsiTheme="minorHAnsi" w:cs="Arial"/>
          <w:color w:val="000000"/>
          <w:sz w:val="24"/>
          <w:szCs w:val="24"/>
        </w:rPr>
        <w:t>Logistics</w:t>
      </w:r>
      <w:r w:rsidR="001445A5" w:rsidRPr="00DC5789">
        <w:rPr>
          <w:rFonts w:asciiTheme="minorHAnsi" w:hAnsiTheme="minorHAnsi" w:cs="Arial"/>
          <w:color w:val="000000"/>
          <w:sz w:val="24"/>
          <w:szCs w:val="24"/>
        </w:rPr>
        <w:t xml:space="preserve"> is a </w:t>
      </w:r>
      <w:r w:rsidR="00CD3F9D">
        <w:rPr>
          <w:rFonts w:asciiTheme="minorHAnsi" w:hAnsiTheme="minorHAnsi" w:cs="Arial"/>
          <w:color w:val="000000"/>
          <w:sz w:val="24"/>
          <w:szCs w:val="24"/>
        </w:rPr>
        <w:t>key</w:t>
      </w:r>
      <w:r w:rsidR="001445A5" w:rsidRPr="00DC5789">
        <w:rPr>
          <w:rFonts w:asciiTheme="minorHAnsi" w:hAnsiTheme="minorHAnsi" w:cs="Arial"/>
          <w:color w:val="000000"/>
          <w:sz w:val="24"/>
          <w:szCs w:val="24"/>
        </w:rPr>
        <w:t xml:space="preserve"> issue in today’s business world. In order to run a business, whether it is a small or medium enterprise, the knowledge of </w:t>
      </w:r>
      <w:r w:rsidR="00CD3F9D">
        <w:rPr>
          <w:rFonts w:asciiTheme="minorHAnsi" w:hAnsiTheme="minorHAnsi" w:cs="Arial"/>
          <w:color w:val="000000"/>
          <w:sz w:val="24"/>
          <w:szCs w:val="24"/>
        </w:rPr>
        <w:t>logistics</w:t>
      </w:r>
      <w:r w:rsidR="001445A5" w:rsidRPr="00DC5789">
        <w:rPr>
          <w:rFonts w:asciiTheme="minorHAnsi" w:hAnsiTheme="minorHAnsi" w:cs="Arial"/>
          <w:color w:val="000000"/>
          <w:sz w:val="24"/>
          <w:szCs w:val="24"/>
        </w:rPr>
        <w:t xml:space="preserve"> is a fundamental element if firm is to be operated smoothl</w:t>
      </w:r>
      <w:r w:rsidR="001445A5" w:rsidRPr="00D06C57">
        <w:rPr>
          <w:rFonts w:asciiTheme="minorHAnsi" w:hAnsiTheme="minorHAnsi" w:cs="Arial"/>
          <w:color w:val="000000"/>
          <w:sz w:val="24"/>
          <w:szCs w:val="24"/>
        </w:rPr>
        <w:t xml:space="preserve">y. </w:t>
      </w:r>
      <w:r w:rsidR="00D06C57" w:rsidRPr="00D06C57">
        <w:rPr>
          <w:rFonts w:asciiTheme="minorHAnsi" w:hAnsiTheme="minorHAnsi" w:cs="Arial"/>
          <w:color w:val="000000"/>
          <w:sz w:val="24"/>
          <w:szCs w:val="24"/>
        </w:rPr>
        <w:t xml:space="preserve"> </w:t>
      </w:r>
      <w:r w:rsidR="00D06C57" w:rsidRPr="00D06C57">
        <w:rPr>
          <w:rFonts w:asciiTheme="minorHAnsi" w:hAnsiTheme="minorHAnsi" w:cs="Arial"/>
          <w:sz w:val="24"/>
          <w:szCs w:val="24"/>
        </w:rPr>
        <w:t xml:space="preserve">The course provides the students, upon completing the study of Diploma in </w:t>
      </w:r>
      <w:r w:rsidR="00CD3F9D">
        <w:rPr>
          <w:rFonts w:asciiTheme="minorHAnsi" w:hAnsiTheme="minorHAnsi" w:cs="Arial"/>
          <w:sz w:val="24"/>
          <w:szCs w:val="24"/>
        </w:rPr>
        <w:t xml:space="preserve">Global Logistics and Supply Chain </w:t>
      </w:r>
      <w:r w:rsidR="002B19A7">
        <w:rPr>
          <w:rFonts w:asciiTheme="minorHAnsi" w:hAnsiTheme="minorHAnsi" w:cs="Arial"/>
          <w:sz w:val="24"/>
          <w:szCs w:val="24"/>
        </w:rPr>
        <w:t>Management,</w:t>
      </w:r>
      <w:r w:rsidR="00D06C57" w:rsidRPr="00D06C57">
        <w:rPr>
          <w:rFonts w:asciiTheme="minorHAnsi" w:hAnsiTheme="minorHAnsi" w:cs="Arial"/>
          <w:sz w:val="24"/>
          <w:szCs w:val="24"/>
        </w:rPr>
        <w:t xml:space="preserve"> </w:t>
      </w:r>
      <w:r w:rsidR="00CD3F9D">
        <w:rPr>
          <w:rFonts w:asciiTheme="minorHAnsi" w:hAnsiTheme="minorHAnsi" w:cs="Arial"/>
          <w:sz w:val="24"/>
          <w:szCs w:val="24"/>
        </w:rPr>
        <w:t xml:space="preserve">an </w:t>
      </w:r>
      <w:r w:rsidR="002B19A7">
        <w:rPr>
          <w:rFonts w:asciiTheme="minorHAnsi" w:hAnsiTheme="minorHAnsi" w:cs="Arial"/>
          <w:sz w:val="24"/>
          <w:szCs w:val="24"/>
        </w:rPr>
        <w:t xml:space="preserve">opportunity </w:t>
      </w:r>
      <w:r w:rsidR="002B19A7" w:rsidRPr="00D06C57">
        <w:rPr>
          <w:rFonts w:asciiTheme="minorHAnsi" w:hAnsiTheme="minorHAnsi" w:cs="Arial"/>
          <w:sz w:val="24"/>
          <w:szCs w:val="24"/>
        </w:rPr>
        <w:t>to</w:t>
      </w:r>
      <w:r w:rsidR="00CD3F9D">
        <w:rPr>
          <w:rFonts w:asciiTheme="minorHAnsi" w:hAnsiTheme="minorHAnsi" w:cs="Arial"/>
          <w:sz w:val="24"/>
          <w:szCs w:val="24"/>
        </w:rPr>
        <w:t xml:space="preserve"> develop further knowledge and competency, and a route for industry professional to gain recognition.  </w:t>
      </w:r>
      <w:r w:rsidR="00D06C57" w:rsidRPr="00D06C57">
        <w:rPr>
          <w:rFonts w:asciiTheme="minorHAnsi" w:hAnsiTheme="minorHAnsi" w:cs="Arial"/>
          <w:sz w:val="24"/>
          <w:szCs w:val="24"/>
        </w:rPr>
        <w:t>Thus, equip them with competitive advantage in their career development.</w:t>
      </w:r>
    </w:p>
    <w:p w:rsidR="000203C4" w:rsidRDefault="000203C4" w:rsidP="008366DA">
      <w:pPr>
        <w:spacing w:beforeLines="1" w:before="2" w:afterLines="1" w:after="2" w:line="240" w:lineRule="auto"/>
        <w:contextualSpacing/>
        <w:rPr>
          <w:rFonts w:asciiTheme="minorHAnsi" w:hAnsiTheme="minorHAnsi" w:cs="Arial"/>
          <w:sz w:val="24"/>
          <w:szCs w:val="24"/>
          <w:lang w:eastAsia="en-US"/>
        </w:rPr>
      </w:pPr>
    </w:p>
    <w:p w:rsidR="002B19A7" w:rsidRPr="00DC5789" w:rsidRDefault="002B19A7" w:rsidP="008366DA">
      <w:pPr>
        <w:spacing w:beforeLines="1" w:before="2" w:afterLines="1" w:after="2" w:line="240" w:lineRule="auto"/>
        <w:contextualSpacing/>
        <w:rPr>
          <w:rFonts w:asciiTheme="minorHAnsi" w:hAnsiTheme="minorHAnsi" w:cs="Arial"/>
          <w:sz w:val="24"/>
          <w:szCs w:val="24"/>
          <w:lang w:eastAsia="en-US"/>
        </w:rPr>
      </w:pPr>
    </w:p>
    <w:p w:rsidR="000203C4" w:rsidRPr="002B19A7" w:rsidRDefault="00DC5789" w:rsidP="002B19A7">
      <w:pPr>
        <w:pStyle w:val="TEXT"/>
        <w:numPr>
          <w:ilvl w:val="0"/>
          <w:numId w:val="25"/>
        </w:numPr>
        <w:spacing w:line="240" w:lineRule="auto"/>
        <w:contextualSpacing/>
        <w:jc w:val="left"/>
        <w:rPr>
          <w:rFonts w:asciiTheme="minorHAnsi" w:hAnsiTheme="minorHAnsi" w:cs="Arial"/>
          <w:b/>
          <w:color w:val="auto"/>
          <w:sz w:val="28"/>
          <w:szCs w:val="28"/>
          <w:lang w:val="en-GB"/>
        </w:rPr>
      </w:pPr>
      <w:r w:rsidRPr="002B19A7">
        <w:rPr>
          <w:rFonts w:asciiTheme="minorHAnsi" w:hAnsiTheme="minorHAnsi" w:cs="Arial"/>
          <w:b/>
          <w:color w:val="auto"/>
          <w:sz w:val="28"/>
          <w:szCs w:val="28"/>
          <w:lang w:val="en-GB"/>
        </w:rPr>
        <w:t>Programme Aims</w:t>
      </w:r>
      <w:r w:rsidR="002B19A7" w:rsidRPr="002B19A7">
        <w:rPr>
          <w:rFonts w:asciiTheme="minorHAnsi" w:hAnsiTheme="minorHAnsi" w:cs="Arial"/>
          <w:b/>
          <w:color w:val="auto"/>
          <w:sz w:val="28"/>
          <w:szCs w:val="28"/>
          <w:lang w:val="en-GB"/>
        </w:rPr>
        <w:t xml:space="preserve"> and Learning Outcomes</w:t>
      </w:r>
    </w:p>
    <w:p w:rsidR="00DC5789" w:rsidRDefault="00DC5789" w:rsidP="00DC5789">
      <w:pPr>
        <w:spacing w:line="240" w:lineRule="auto"/>
        <w:contextualSpacing/>
        <w:rPr>
          <w:rFonts w:asciiTheme="minorHAnsi" w:hAnsiTheme="minorHAnsi" w:cs="Arial"/>
          <w:sz w:val="24"/>
          <w:szCs w:val="24"/>
        </w:rPr>
      </w:pPr>
    </w:p>
    <w:p w:rsidR="002B19A7" w:rsidRPr="002B19A7" w:rsidRDefault="002B19A7" w:rsidP="00DC5789">
      <w:pPr>
        <w:spacing w:line="240" w:lineRule="auto"/>
        <w:contextualSpacing/>
        <w:rPr>
          <w:rFonts w:asciiTheme="minorHAnsi" w:hAnsiTheme="minorHAnsi" w:cs="Arial"/>
          <w:b/>
          <w:sz w:val="24"/>
          <w:szCs w:val="24"/>
        </w:rPr>
      </w:pPr>
      <w:r w:rsidRPr="002B19A7">
        <w:rPr>
          <w:rFonts w:asciiTheme="minorHAnsi" w:hAnsiTheme="minorHAnsi" w:cs="Arial"/>
          <w:b/>
          <w:sz w:val="24"/>
          <w:szCs w:val="24"/>
        </w:rPr>
        <w:t>3.1 Programme Aims</w:t>
      </w:r>
    </w:p>
    <w:p w:rsidR="002B19A7" w:rsidRDefault="002B19A7" w:rsidP="00DC5789">
      <w:pPr>
        <w:spacing w:line="240" w:lineRule="auto"/>
        <w:rPr>
          <w:rFonts w:cs="Calibri"/>
          <w:sz w:val="24"/>
          <w:szCs w:val="24"/>
        </w:rPr>
      </w:pPr>
    </w:p>
    <w:p w:rsidR="00DC5789" w:rsidRDefault="00CD3F9D" w:rsidP="00DC5789">
      <w:pPr>
        <w:spacing w:line="240" w:lineRule="auto"/>
        <w:rPr>
          <w:sz w:val="24"/>
          <w:szCs w:val="24"/>
        </w:rPr>
      </w:pPr>
      <w:r w:rsidRPr="00165529">
        <w:rPr>
          <w:rFonts w:cs="Calibri"/>
          <w:sz w:val="24"/>
          <w:szCs w:val="24"/>
        </w:rPr>
        <w:t xml:space="preserve">The aim of the </w:t>
      </w:r>
      <w:r>
        <w:rPr>
          <w:rFonts w:cs="Calibri"/>
          <w:sz w:val="24"/>
          <w:szCs w:val="24"/>
        </w:rPr>
        <w:t>Advanced</w:t>
      </w:r>
      <w:r w:rsidRPr="00165529">
        <w:rPr>
          <w:rFonts w:cs="Calibri"/>
          <w:sz w:val="24"/>
          <w:szCs w:val="24"/>
        </w:rPr>
        <w:t xml:space="preserve"> Diploma in Logistics and Supply Chain Management is to give students the best possible preparation for a successful career in one of a wide range of industries. Graduates of the course will be able to demonstrate a sound knowledge of the basic underlying academic concepts and principles associated with the broader discipline of Logistics Management. </w:t>
      </w:r>
      <w:r w:rsidRPr="00165529">
        <w:rPr>
          <w:sz w:val="24"/>
          <w:szCs w:val="24"/>
        </w:rPr>
        <w:t xml:space="preserve">Holders of the </w:t>
      </w:r>
      <w:r>
        <w:rPr>
          <w:sz w:val="24"/>
          <w:szCs w:val="24"/>
        </w:rPr>
        <w:t>Advanced</w:t>
      </w:r>
      <w:r w:rsidRPr="00165529">
        <w:rPr>
          <w:sz w:val="24"/>
          <w:szCs w:val="24"/>
        </w:rPr>
        <w:t xml:space="preserve"> Diploma will be able to demonstrate detailed knowledge and critical understanding of the major theories in business and management, and of the way in which those theories have developed</w:t>
      </w:r>
      <w:r>
        <w:rPr>
          <w:sz w:val="24"/>
          <w:szCs w:val="24"/>
        </w:rPr>
        <w:t>.</w:t>
      </w:r>
    </w:p>
    <w:p w:rsidR="00CD3F9D" w:rsidRDefault="00CD3F9D" w:rsidP="00DC5789">
      <w:pPr>
        <w:spacing w:line="240" w:lineRule="auto"/>
        <w:rPr>
          <w:rFonts w:asciiTheme="minorHAnsi" w:hAnsiTheme="minorHAnsi" w:cs="Arial"/>
          <w:color w:val="000000"/>
          <w:sz w:val="24"/>
          <w:szCs w:val="24"/>
        </w:rPr>
      </w:pPr>
    </w:p>
    <w:p w:rsidR="002B19A7" w:rsidRDefault="002B19A7">
      <w:pPr>
        <w:rPr>
          <w:rFonts w:asciiTheme="minorHAnsi" w:hAnsiTheme="minorHAnsi" w:cs="Arial"/>
          <w:sz w:val="24"/>
          <w:szCs w:val="24"/>
        </w:rPr>
      </w:pPr>
      <w:r>
        <w:rPr>
          <w:rFonts w:asciiTheme="minorHAnsi" w:hAnsiTheme="minorHAnsi" w:cs="Arial"/>
          <w:sz w:val="24"/>
          <w:szCs w:val="24"/>
        </w:rPr>
        <w:br w:type="page"/>
      </w:r>
    </w:p>
    <w:p w:rsidR="000203C4" w:rsidRDefault="00DC5789" w:rsidP="008366DA">
      <w:pPr>
        <w:spacing w:line="240" w:lineRule="auto"/>
        <w:contextualSpacing/>
        <w:rPr>
          <w:rFonts w:asciiTheme="minorHAnsi" w:hAnsiTheme="minorHAnsi" w:cs="Arial"/>
          <w:sz w:val="24"/>
          <w:szCs w:val="24"/>
        </w:rPr>
      </w:pPr>
      <w:r>
        <w:rPr>
          <w:rFonts w:asciiTheme="minorHAnsi" w:hAnsiTheme="minorHAnsi" w:cs="Arial"/>
          <w:sz w:val="24"/>
          <w:szCs w:val="24"/>
        </w:rPr>
        <w:lastRenderedPageBreak/>
        <w:t xml:space="preserve">The </w:t>
      </w:r>
      <w:r w:rsidR="00D06C57">
        <w:rPr>
          <w:rFonts w:asciiTheme="minorHAnsi" w:hAnsiTheme="minorHAnsi" w:cs="Arial"/>
          <w:sz w:val="24"/>
          <w:szCs w:val="24"/>
        </w:rPr>
        <w:t xml:space="preserve">Advanced </w:t>
      </w:r>
      <w:r>
        <w:rPr>
          <w:rFonts w:asciiTheme="minorHAnsi" w:hAnsiTheme="minorHAnsi" w:cs="Arial"/>
          <w:sz w:val="24"/>
          <w:szCs w:val="24"/>
        </w:rPr>
        <w:t xml:space="preserve">Diploma in </w:t>
      </w:r>
      <w:r w:rsidR="00CD3F9D">
        <w:rPr>
          <w:rFonts w:asciiTheme="minorHAnsi" w:hAnsiTheme="minorHAnsi" w:cs="Arial"/>
          <w:sz w:val="24"/>
          <w:szCs w:val="24"/>
        </w:rPr>
        <w:t xml:space="preserve">Global Logistics and Supply Chain Management </w:t>
      </w:r>
      <w:r>
        <w:rPr>
          <w:rFonts w:asciiTheme="minorHAnsi" w:hAnsiTheme="minorHAnsi" w:cs="Arial"/>
          <w:sz w:val="24"/>
          <w:szCs w:val="24"/>
        </w:rPr>
        <w:t>aims to provide students with:</w:t>
      </w:r>
    </w:p>
    <w:p w:rsidR="005E2B36" w:rsidRDefault="005E2B36" w:rsidP="008366DA">
      <w:pPr>
        <w:spacing w:line="240" w:lineRule="auto"/>
        <w:contextualSpacing/>
        <w:rPr>
          <w:rFonts w:asciiTheme="minorHAnsi" w:hAnsiTheme="minorHAnsi" w:cs="Arial"/>
          <w:sz w:val="24"/>
          <w:szCs w:val="24"/>
        </w:rPr>
      </w:pPr>
    </w:p>
    <w:p w:rsidR="00CD3F9D" w:rsidRPr="00CD3F9D" w:rsidRDefault="00CD3F9D" w:rsidP="00CD3F9D">
      <w:pPr>
        <w:pStyle w:val="ListParagraph"/>
        <w:widowControl w:val="0"/>
        <w:numPr>
          <w:ilvl w:val="0"/>
          <w:numId w:val="13"/>
        </w:numPr>
        <w:overflowPunct w:val="0"/>
        <w:autoSpaceDE w:val="0"/>
        <w:autoSpaceDN w:val="0"/>
        <w:adjustRightInd w:val="0"/>
        <w:spacing w:line="240" w:lineRule="auto"/>
        <w:jc w:val="both"/>
        <w:rPr>
          <w:rFonts w:cs="Calibri"/>
          <w:sz w:val="24"/>
          <w:szCs w:val="24"/>
        </w:rPr>
      </w:pPr>
      <w:r w:rsidRPr="00CD3F9D">
        <w:rPr>
          <w:rFonts w:cs="Calibri"/>
          <w:sz w:val="24"/>
          <w:szCs w:val="24"/>
        </w:rPr>
        <w:t>An introduction to development in the Logistics &amp; Supply Chain Management industry.</w:t>
      </w:r>
    </w:p>
    <w:p w:rsidR="00CD3F9D" w:rsidRPr="00CD3F9D" w:rsidRDefault="00CD3F9D" w:rsidP="00CD3F9D">
      <w:pPr>
        <w:pStyle w:val="ListParagraph"/>
        <w:numPr>
          <w:ilvl w:val="0"/>
          <w:numId w:val="13"/>
        </w:numPr>
        <w:spacing w:line="240" w:lineRule="auto"/>
        <w:rPr>
          <w:rFonts w:cs="Calibri"/>
          <w:sz w:val="24"/>
          <w:szCs w:val="24"/>
        </w:rPr>
      </w:pPr>
      <w:r w:rsidRPr="00CD3F9D">
        <w:rPr>
          <w:rFonts w:cs="Calibri"/>
          <w:sz w:val="24"/>
          <w:szCs w:val="24"/>
        </w:rPr>
        <w:t>To develop students’ competence and practical skills in Logistics &amp; Supply Chain Management</w:t>
      </w:r>
    </w:p>
    <w:p w:rsidR="00CD3F9D" w:rsidRPr="00CD3F9D" w:rsidRDefault="00CD3F9D" w:rsidP="00CD3F9D">
      <w:pPr>
        <w:pStyle w:val="ListParagraph"/>
        <w:widowControl w:val="0"/>
        <w:numPr>
          <w:ilvl w:val="0"/>
          <w:numId w:val="13"/>
        </w:numPr>
        <w:overflowPunct w:val="0"/>
        <w:autoSpaceDE w:val="0"/>
        <w:autoSpaceDN w:val="0"/>
        <w:adjustRightInd w:val="0"/>
        <w:spacing w:line="240" w:lineRule="auto"/>
        <w:jc w:val="both"/>
        <w:rPr>
          <w:rFonts w:cs="Calibri"/>
          <w:sz w:val="24"/>
          <w:szCs w:val="24"/>
        </w:rPr>
      </w:pPr>
      <w:r w:rsidRPr="00CD3F9D">
        <w:rPr>
          <w:rFonts w:cs="Calibri"/>
          <w:sz w:val="24"/>
          <w:szCs w:val="24"/>
        </w:rPr>
        <w:t>To enhance an awareness of the business, legal and social responsibilities of logistics operations.</w:t>
      </w:r>
    </w:p>
    <w:p w:rsidR="00CD3F9D" w:rsidRPr="00CD3F9D" w:rsidRDefault="00CD3F9D" w:rsidP="00CD3F9D">
      <w:pPr>
        <w:pStyle w:val="ListParagraph"/>
        <w:numPr>
          <w:ilvl w:val="0"/>
          <w:numId w:val="13"/>
        </w:numPr>
        <w:spacing w:line="240" w:lineRule="auto"/>
        <w:rPr>
          <w:rFonts w:cs="Calibri"/>
          <w:sz w:val="24"/>
          <w:szCs w:val="24"/>
        </w:rPr>
      </w:pPr>
      <w:r w:rsidRPr="00CD3F9D">
        <w:rPr>
          <w:rFonts w:cs="Calibri"/>
          <w:sz w:val="24"/>
          <w:szCs w:val="24"/>
        </w:rPr>
        <w:t>A high degree of effectiveness within the industry by providing a wide range of relevant knowledge and skills to complement their experience in their scope of work.</w:t>
      </w:r>
    </w:p>
    <w:p w:rsidR="00CD3F9D" w:rsidRPr="00CD3F9D" w:rsidRDefault="00CD3F9D" w:rsidP="00CD3F9D">
      <w:pPr>
        <w:pStyle w:val="ListParagraph"/>
        <w:widowControl w:val="0"/>
        <w:numPr>
          <w:ilvl w:val="0"/>
          <w:numId w:val="13"/>
        </w:numPr>
        <w:overflowPunct w:val="0"/>
        <w:autoSpaceDE w:val="0"/>
        <w:autoSpaceDN w:val="0"/>
        <w:adjustRightInd w:val="0"/>
        <w:spacing w:line="240" w:lineRule="auto"/>
        <w:jc w:val="both"/>
        <w:rPr>
          <w:rFonts w:cs="Symbol"/>
          <w:sz w:val="24"/>
          <w:szCs w:val="24"/>
        </w:rPr>
      </w:pPr>
      <w:r w:rsidRPr="00CD3F9D">
        <w:rPr>
          <w:rFonts w:cs="Symbol"/>
          <w:sz w:val="24"/>
          <w:szCs w:val="24"/>
        </w:rPr>
        <w:t>It is a practical business management program with a focus on managing the flow of materials, people and services, to satisfy customer demand.</w:t>
      </w:r>
    </w:p>
    <w:p w:rsidR="00CD3F9D" w:rsidRPr="00CD3F9D" w:rsidRDefault="00CD3F9D" w:rsidP="00CD3F9D">
      <w:pPr>
        <w:pStyle w:val="ListParagraph"/>
        <w:widowControl w:val="0"/>
        <w:numPr>
          <w:ilvl w:val="0"/>
          <w:numId w:val="13"/>
        </w:numPr>
        <w:overflowPunct w:val="0"/>
        <w:autoSpaceDE w:val="0"/>
        <w:autoSpaceDN w:val="0"/>
        <w:adjustRightInd w:val="0"/>
        <w:spacing w:line="240" w:lineRule="auto"/>
        <w:jc w:val="both"/>
        <w:rPr>
          <w:rFonts w:cs="Symbol"/>
          <w:sz w:val="24"/>
          <w:szCs w:val="24"/>
        </w:rPr>
      </w:pPr>
      <w:r w:rsidRPr="00CD3F9D">
        <w:rPr>
          <w:rFonts w:cs="Symbol"/>
          <w:sz w:val="24"/>
          <w:szCs w:val="24"/>
        </w:rPr>
        <w:t>The knowledge and skills that will enable them to follow a career in all areas of Logistics &amp; Supply Chain Management and a wide range of careers in business and management.</w:t>
      </w:r>
    </w:p>
    <w:p w:rsidR="00CD3F9D" w:rsidRPr="00CD3F9D" w:rsidRDefault="00CD3F9D" w:rsidP="00CD3F9D">
      <w:pPr>
        <w:pStyle w:val="ListParagraph"/>
        <w:widowControl w:val="0"/>
        <w:numPr>
          <w:ilvl w:val="0"/>
          <w:numId w:val="13"/>
        </w:numPr>
        <w:overflowPunct w:val="0"/>
        <w:autoSpaceDE w:val="0"/>
        <w:autoSpaceDN w:val="0"/>
        <w:adjustRightInd w:val="0"/>
        <w:spacing w:line="240" w:lineRule="auto"/>
        <w:jc w:val="both"/>
        <w:rPr>
          <w:rFonts w:cs="Symbol"/>
          <w:sz w:val="24"/>
          <w:szCs w:val="24"/>
        </w:rPr>
      </w:pPr>
      <w:r w:rsidRPr="00CD3F9D">
        <w:rPr>
          <w:rFonts w:cs="Symbol"/>
          <w:sz w:val="24"/>
          <w:szCs w:val="24"/>
        </w:rPr>
        <w:t>An understanding of the limits of their knowledge, and how this influences analyses and interpretations based on that knowledge.</w:t>
      </w:r>
    </w:p>
    <w:p w:rsidR="00CD3F9D" w:rsidRPr="00CD3F9D" w:rsidRDefault="00CD3F9D" w:rsidP="00CD3F9D">
      <w:pPr>
        <w:pStyle w:val="ListParagraph"/>
        <w:widowControl w:val="0"/>
        <w:numPr>
          <w:ilvl w:val="0"/>
          <w:numId w:val="13"/>
        </w:numPr>
        <w:overflowPunct w:val="0"/>
        <w:autoSpaceDE w:val="0"/>
        <w:autoSpaceDN w:val="0"/>
        <w:adjustRightInd w:val="0"/>
        <w:spacing w:line="240" w:lineRule="auto"/>
        <w:jc w:val="both"/>
        <w:rPr>
          <w:rFonts w:cs="Symbol"/>
          <w:sz w:val="24"/>
          <w:szCs w:val="24"/>
        </w:rPr>
      </w:pPr>
      <w:r w:rsidRPr="00CD3F9D">
        <w:rPr>
          <w:rFonts w:cs="Calibri"/>
          <w:sz w:val="24"/>
          <w:szCs w:val="24"/>
        </w:rPr>
        <w:t xml:space="preserve">A range of personal and professional skills that can be used in a wide range of situations and contexts. </w:t>
      </w:r>
    </w:p>
    <w:p w:rsidR="00CD3F9D" w:rsidRPr="00CD3F9D" w:rsidRDefault="00CD3F9D" w:rsidP="00CD3F9D">
      <w:pPr>
        <w:pStyle w:val="ListParagraph"/>
        <w:widowControl w:val="0"/>
        <w:numPr>
          <w:ilvl w:val="0"/>
          <w:numId w:val="13"/>
        </w:numPr>
        <w:overflowPunct w:val="0"/>
        <w:autoSpaceDE w:val="0"/>
        <w:autoSpaceDN w:val="0"/>
        <w:adjustRightInd w:val="0"/>
        <w:spacing w:line="240" w:lineRule="auto"/>
        <w:jc w:val="both"/>
        <w:rPr>
          <w:rFonts w:cs="Symbol"/>
          <w:sz w:val="24"/>
          <w:szCs w:val="24"/>
        </w:rPr>
      </w:pPr>
      <w:r w:rsidRPr="00CD3F9D">
        <w:rPr>
          <w:rFonts w:cs="Calibri"/>
          <w:sz w:val="24"/>
          <w:szCs w:val="24"/>
        </w:rPr>
        <w:t xml:space="preserve">Support and guidance to develop as independent learners and acquire a range of transferrable skills. </w:t>
      </w:r>
    </w:p>
    <w:p w:rsidR="005E2B36" w:rsidRPr="00CD3F9D" w:rsidRDefault="005E2B36" w:rsidP="005E2B36">
      <w:pPr>
        <w:widowControl w:val="0"/>
        <w:numPr>
          <w:ilvl w:val="0"/>
          <w:numId w:val="13"/>
        </w:numPr>
        <w:overflowPunct w:val="0"/>
        <w:autoSpaceDE w:val="0"/>
        <w:autoSpaceDN w:val="0"/>
        <w:adjustRightInd w:val="0"/>
        <w:spacing w:after="160" w:line="240" w:lineRule="auto"/>
        <w:jc w:val="both"/>
        <w:rPr>
          <w:rFonts w:ascii="Symbol" w:eastAsiaTheme="minorEastAsia" w:hAnsi="Symbol" w:cs="Symbol"/>
          <w:kern w:val="0"/>
          <w:sz w:val="24"/>
          <w:szCs w:val="24"/>
          <w:lang w:val="en-GB" w:eastAsia="en-GB"/>
        </w:rPr>
      </w:pPr>
      <w:r w:rsidRPr="00CD3F9D">
        <w:rPr>
          <w:rFonts w:eastAsiaTheme="minorEastAsia" w:cs="Calibri"/>
          <w:kern w:val="0"/>
          <w:sz w:val="24"/>
          <w:szCs w:val="24"/>
          <w:lang w:val="en-GB" w:eastAsia="en-GB"/>
        </w:rPr>
        <w:t xml:space="preserve">The ability to present, evaluate and interpret qualitative and quantitative data. </w:t>
      </w:r>
    </w:p>
    <w:p w:rsidR="002B19A7" w:rsidRDefault="002B19A7" w:rsidP="00DC5789">
      <w:pPr>
        <w:pStyle w:val="TEXT"/>
        <w:spacing w:line="240" w:lineRule="auto"/>
        <w:contextualSpacing/>
        <w:jc w:val="left"/>
        <w:rPr>
          <w:rFonts w:asciiTheme="minorHAnsi" w:hAnsiTheme="minorHAnsi" w:cs="Arial"/>
          <w:b/>
          <w:color w:val="auto"/>
          <w:sz w:val="24"/>
          <w:szCs w:val="24"/>
          <w:lang w:val="en-GB"/>
        </w:rPr>
      </w:pPr>
    </w:p>
    <w:p w:rsidR="00DC5789" w:rsidRPr="00DC7444" w:rsidRDefault="002B19A7" w:rsidP="00DC5789">
      <w:pPr>
        <w:pStyle w:val="TEXT"/>
        <w:spacing w:line="240" w:lineRule="auto"/>
        <w:contextualSpacing/>
        <w:jc w:val="left"/>
        <w:rPr>
          <w:rFonts w:asciiTheme="minorHAnsi" w:hAnsiTheme="minorHAnsi" w:cs="Arial"/>
          <w:b/>
          <w:color w:val="auto"/>
          <w:sz w:val="24"/>
          <w:szCs w:val="24"/>
          <w:lang w:val="en-GB"/>
        </w:rPr>
      </w:pPr>
      <w:r>
        <w:rPr>
          <w:rFonts w:asciiTheme="minorHAnsi" w:hAnsiTheme="minorHAnsi" w:cs="Arial"/>
          <w:b/>
          <w:color w:val="auto"/>
          <w:sz w:val="24"/>
          <w:szCs w:val="24"/>
          <w:lang w:val="en-GB"/>
        </w:rPr>
        <w:t xml:space="preserve">3.2 </w:t>
      </w:r>
      <w:r w:rsidR="00DC5789">
        <w:rPr>
          <w:rFonts w:asciiTheme="minorHAnsi" w:hAnsiTheme="minorHAnsi" w:cs="Arial"/>
          <w:b/>
          <w:color w:val="auto"/>
          <w:sz w:val="24"/>
          <w:szCs w:val="24"/>
          <w:lang w:val="en-GB"/>
        </w:rPr>
        <w:t>Learning Outcomes</w:t>
      </w:r>
    </w:p>
    <w:p w:rsidR="00DC5789" w:rsidRPr="00DC7444" w:rsidRDefault="00DC5789" w:rsidP="00DC5789">
      <w:pPr>
        <w:spacing w:line="240" w:lineRule="auto"/>
        <w:contextualSpacing/>
        <w:rPr>
          <w:rFonts w:asciiTheme="minorHAnsi" w:hAnsiTheme="minorHAnsi" w:cs="Arial"/>
          <w:sz w:val="24"/>
          <w:szCs w:val="24"/>
        </w:rPr>
      </w:pPr>
    </w:p>
    <w:p w:rsidR="00DC5789" w:rsidRPr="00DC7444" w:rsidRDefault="00DC5789" w:rsidP="00DC5789">
      <w:pPr>
        <w:spacing w:line="240" w:lineRule="auto"/>
        <w:contextualSpacing/>
        <w:rPr>
          <w:rFonts w:asciiTheme="minorHAnsi" w:hAnsiTheme="minorHAnsi" w:cs="Arial"/>
          <w:sz w:val="24"/>
          <w:szCs w:val="24"/>
        </w:rPr>
      </w:pPr>
      <w:r>
        <w:rPr>
          <w:rFonts w:asciiTheme="minorHAnsi" w:hAnsiTheme="minorHAnsi" w:cs="Arial"/>
          <w:sz w:val="24"/>
          <w:szCs w:val="24"/>
        </w:rPr>
        <w:t>At the end of this programme, students are expected to d</w:t>
      </w:r>
      <w:r w:rsidRPr="00DC7444">
        <w:rPr>
          <w:rFonts w:asciiTheme="minorHAnsi" w:hAnsiTheme="minorHAnsi" w:cs="Arial"/>
          <w:sz w:val="24"/>
          <w:szCs w:val="24"/>
        </w:rPr>
        <w:t>evelop a range of specific and generic skills, covering the following fields:</w:t>
      </w:r>
    </w:p>
    <w:p w:rsidR="00DC5789" w:rsidRPr="00DC7444" w:rsidRDefault="00DC5789" w:rsidP="00DC5789">
      <w:pPr>
        <w:spacing w:line="240" w:lineRule="auto"/>
        <w:contextualSpacing/>
        <w:rPr>
          <w:rFonts w:asciiTheme="minorHAnsi" w:hAnsiTheme="minorHAnsi" w:cs="Arial"/>
          <w:sz w:val="24"/>
          <w:szCs w:val="24"/>
        </w:rPr>
      </w:pPr>
    </w:p>
    <w:p w:rsidR="00CD3F9D" w:rsidRDefault="00CD3F9D" w:rsidP="00B85C98">
      <w:pPr>
        <w:pStyle w:val="ListParagraph"/>
        <w:numPr>
          <w:ilvl w:val="0"/>
          <w:numId w:val="9"/>
        </w:numPr>
        <w:spacing w:line="240" w:lineRule="auto"/>
        <w:rPr>
          <w:rFonts w:asciiTheme="minorHAnsi" w:hAnsiTheme="minorHAnsi" w:cs="Arial"/>
          <w:sz w:val="24"/>
          <w:szCs w:val="24"/>
        </w:rPr>
      </w:pPr>
      <w:r>
        <w:rPr>
          <w:rFonts w:asciiTheme="minorHAnsi" w:hAnsiTheme="minorHAnsi" w:cs="Arial"/>
          <w:sz w:val="24"/>
          <w:szCs w:val="24"/>
        </w:rPr>
        <w:t>Logistics</w:t>
      </w:r>
    </w:p>
    <w:p w:rsidR="00DC5789" w:rsidRDefault="00CD3F9D" w:rsidP="00B85C98">
      <w:pPr>
        <w:pStyle w:val="ListParagraph"/>
        <w:numPr>
          <w:ilvl w:val="0"/>
          <w:numId w:val="9"/>
        </w:numPr>
        <w:spacing w:line="240" w:lineRule="auto"/>
        <w:rPr>
          <w:rFonts w:asciiTheme="minorHAnsi" w:hAnsiTheme="minorHAnsi" w:cs="Arial"/>
          <w:sz w:val="24"/>
          <w:szCs w:val="24"/>
        </w:rPr>
      </w:pPr>
      <w:r>
        <w:rPr>
          <w:rFonts w:asciiTheme="minorHAnsi" w:hAnsiTheme="minorHAnsi" w:cs="Arial"/>
          <w:sz w:val="24"/>
          <w:szCs w:val="24"/>
        </w:rPr>
        <w:t>Management</w:t>
      </w:r>
    </w:p>
    <w:p w:rsidR="00CD3F9D" w:rsidRDefault="00CD3F9D" w:rsidP="00B85C98">
      <w:pPr>
        <w:pStyle w:val="ListParagraph"/>
        <w:numPr>
          <w:ilvl w:val="0"/>
          <w:numId w:val="9"/>
        </w:numPr>
        <w:spacing w:line="240" w:lineRule="auto"/>
        <w:rPr>
          <w:rFonts w:asciiTheme="minorHAnsi" w:hAnsiTheme="minorHAnsi" w:cs="Arial"/>
          <w:sz w:val="24"/>
          <w:szCs w:val="24"/>
        </w:rPr>
      </w:pPr>
      <w:r>
        <w:rPr>
          <w:rFonts w:asciiTheme="minorHAnsi" w:hAnsiTheme="minorHAnsi" w:cs="Arial"/>
          <w:sz w:val="24"/>
          <w:szCs w:val="24"/>
        </w:rPr>
        <w:t>Strategy</w:t>
      </w:r>
    </w:p>
    <w:p w:rsidR="00DC5789" w:rsidRDefault="00D06C57" w:rsidP="00B85C98">
      <w:pPr>
        <w:pStyle w:val="ListParagraph"/>
        <w:numPr>
          <w:ilvl w:val="0"/>
          <w:numId w:val="9"/>
        </w:numPr>
        <w:spacing w:line="240" w:lineRule="auto"/>
        <w:rPr>
          <w:rFonts w:asciiTheme="minorHAnsi" w:hAnsiTheme="minorHAnsi" w:cs="Arial"/>
          <w:sz w:val="24"/>
          <w:szCs w:val="24"/>
        </w:rPr>
      </w:pPr>
      <w:r>
        <w:rPr>
          <w:rFonts w:asciiTheme="minorHAnsi" w:hAnsiTheme="minorHAnsi" w:cs="Arial"/>
          <w:sz w:val="24"/>
          <w:szCs w:val="24"/>
        </w:rPr>
        <w:t>Human Resources</w:t>
      </w:r>
    </w:p>
    <w:p w:rsidR="00CD3F9D" w:rsidRPr="00963C82" w:rsidRDefault="00CD3F9D" w:rsidP="00B85C98">
      <w:pPr>
        <w:pStyle w:val="ListParagraph"/>
        <w:numPr>
          <w:ilvl w:val="0"/>
          <w:numId w:val="9"/>
        </w:numPr>
        <w:spacing w:line="240" w:lineRule="auto"/>
        <w:rPr>
          <w:rFonts w:asciiTheme="minorHAnsi" w:hAnsiTheme="minorHAnsi" w:cs="Arial"/>
          <w:sz w:val="24"/>
          <w:szCs w:val="24"/>
        </w:rPr>
      </w:pPr>
      <w:r>
        <w:rPr>
          <w:rFonts w:asciiTheme="minorHAnsi" w:hAnsiTheme="minorHAnsi" w:cs="Arial"/>
          <w:sz w:val="24"/>
          <w:szCs w:val="24"/>
        </w:rPr>
        <w:t>Project Management</w:t>
      </w:r>
    </w:p>
    <w:p w:rsidR="00DC5789" w:rsidRPr="00DC5789" w:rsidRDefault="00DC5789" w:rsidP="008366DA">
      <w:pPr>
        <w:spacing w:line="240" w:lineRule="auto"/>
        <w:contextualSpacing/>
        <w:rPr>
          <w:rFonts w:asciiTheme="minorHAnsi" w:hAnsiTheme="minorHAnsi" w:cs="Arial"/>
          <w:sz w:val="24"/>
          <w:szCs w:val="24"/>
        </w:rPr>
      </w:pPr>
    </w:p>
    <w:p w:rsidR="00CD3F9D" w:rsidRPr="00CD3F9D" w:rsidRDefault="00CD3F9D" w:rsidP="00CD3F9D">
      <w:pPr>
        <w:widowControl w:val="0"/>
        <w:autoSpaceDE w:val="0"/>
        <w:autoSpaceDN w:val="0"/>
        <w:adjustRightInd w:val="0"/>
        <w:spacing w:line="240" w:lineRule="auto"/>
        <w:rPr>
          <w:rFonts w:eastAsiaTheme="minorEastAsia"/>
          <w:kern w:val="0"/>
          <w:sz w:val="24"/>
          <w:szCs w:val="24"/>
          <w:lang w:val="en-GB" w:eastAsia="en-GB"/>
        </w:rPr>
      </w:pPr>
      <w:r w:rsidRPr="00CD3F9D">
        <w:rPr>
          <w:rFonts w:eastAsiaTheme="minorEastAsia" w:cs="Calibri"/>
          <w:kern w:val="0"/>
          <w:sz w:val="24"/>
          <w:szCs w:val="24"/>
          <w:lang w:val="en-GB" w:eastAsia="en-GB"/>
        </w:rPr>
        <w:t>On successful completion of this programme, students should be able to:</w:t>
      </w:r>
    </w:p>
    <w:p w:rsidR="00CD3F9D" w:rsidRPr="00CD3F9D" w:rsidRDefault="00CD3F9D" w:rsidP="00CD3F9D">
      <w:pPr>
        <w:widowControl w:val="0"/>
        <w:autoSpaceDE w:val="0"/>
        <w:autoSpaceDN w:val="0"/>
        <w:adjustRightInd w:val="0"/>
        <w:spacing w:line="122" w:lineRule="exact"/>
        <w:rPr>
          <w:rFonts w:eastAsiaTheme="minorEastAsia"/>
          <w:kern w:val="0"/>
          <w:sz w:val="24"/>
          <w:szCs w:val="24"/>
          <w:lang w:val="en-GB" w:eastAsia="en-GB"/>
        </w:rPr>
      </w:pPr>
    </w:p>
    <w:p w:rsidR="00CD3F9D" w:rsidRPr="00CD3F9D" w:rsidRDefault="00CD3F9D" w:rsidP="00CD3F9D">
      <w:pPr>
        <w:widowControl w:val="0"/>
        <w:numPr>
          <w:ilvl w:val="0"/>
          <w:numId w:val="22"/>
        </w:numPr>
        <w:overflowPunct w:val="0"/>
        <w:autoSpaceDE w:val="0"/>
        <w:autoSpaceDN w:val="0"/>
        <w:adjustRightInd w:val="0"/>
        <w:spacing w:after="160" w:line="240" w:lineRule="auto"/>
        <w:contextualSpacing/>
        <w:jc w:val="both"/>
        <w:rPr>
          <w:rFonts w:eastAsia="Times New Roman" w:cs="Symbol"/>
          <w:kern w:val="0"/>
          <w:sz w:val="24"/>
          <w:szCs w:val="24"/>
          <w:lang w:val="en-GB" w:eastAsia="en-US"/>
        </w:rPr>
      </w:pPr>
      <w:r w:rsidRPr="00CD3F9D">
        <w:rPr>
          <w:rFonts w:eastAsia="Times New Roman" w:cs="Calibri"/>
          <w:kern w:val="0"/>
          <w:sz w:val="24"/>
          <w:szCs w:val="24"/>
          <w:lang w:val="en-GB" w:eastAsia="en-US"/>
        </w:rPr>
        <w:t xml:space="preserve">Evaluate the appropriateness of different approaches to solving problems related to the subjects studied. </w:t>
      </w:r>
    </w:p>
    <w:p w:rsidR="00CD3F9D" w:rsidRPr="00CD3F9D" w:rsidRDefault="00CD3F9D" w:rsidP="00CD3F9D">
      <w:pPr>
        <w:widowControl w:val="0"/>
        <w:numPr>
          <w:ilvl w:val="0"/>
          <w:numId w:val="22"/>
        </w:numPr>
        <w:overflowPunct w:val="0"/>
        <w:autoSpaceDE w:val="0"/>
        <w:autoSpaceDN w:val="0"/>
        <w:adjustRightInd w:val="0"/>
        <w:spacing w:after="160" w:line="240" w:lineRule="auto"/>
        <w:contextualSpacing/>
        <w:jc w:val="both"/>
        <w:rPr>
          <w:rFonts w:eastAsia="Times New Roman" w:cs="Symbol"/>
          <w:kern w:val="0"/>
          <w:sz w:val="24"/>
          <w:szCs w:val="24"/>
          <w:lang w:val="en-GB" w:eastAsia="en-US"/>
        </w:rPr>
      </w:pPr>
      <w:r w:rsidRPr="00CD3F9D">
        <w:rPr>
          <w:rFonts w:eastAsia="Times New Roman" w:cs="Symbol"/>
          <w:kern w:val="0"/>
          <w:sz w:val="24"/>
          <w:szCs w:val="24"/>
          <w:lang w:val="en-GB" w:eastAsia="en-US"/>
        </w:rPr>
        <w:t>Apply theory to the solution of familiar and unfamiliar problems within the organisation,</w:t>
      </w:r>
    </w:p>
    <w:p w:rsidR="00CD3F9D" w:rsidRPr="00CD3F9D" w:rsidRDefault="00CD3F9D" w:rsidP="00CD3F9D">
      <w:pPr>
        <w:numPr>
          <w:ilvl w:val="0"/>
          <w:numId w:val="22"/>
        </w:numPr>
        <w:spacing w:after="160" w:line="240" w:lineRule="auto"/>
        <w:contextualSpacing/>
        <w:rPr>
          <w:rFonts w:eastAsia="Times New Roman" w:cs="Symbol"/>
          <w:kern w:val="0"/>
          <w:sz w:val="24"/>
          <w:szCs w:val="24"/>
          <w:lang w:val="en-GB" w:eastAsia="en-US"/>
        </w:rPr>
      </w:pPr>
      <w:r w:rsidRPr="00CD3F9D">
        <w:rPr>
          <w:rFonts w:eastAsia="Times New Roman" w:cs="Symbol"/>
          <w:kern w:val="0"/>
          <w:sz w:val="24"/>
          <w:szCs w:val="24"/>
          <w:lang w:val="en-GB" w:eastAsia="en-US"/>
        </w:rPr>
        <w:t xml:space="preserve">Show an understanding of logistics and supply chain management and practices in the context of their chosen specialisation. </w:t>
      </w:r>
    </w:p>
    <w:p w:rsidR="00CD3F9D" w:rsidRPr="00CD3F9D" w:rsidRDefault="00CD3F9D" w:rsidP="00CD3F9D">
      <w:pPr>
        <w:numPr>
          <w:ilvl w:val="0"/>
          <w:numId w:val="22"/>
        </w:numPr>
        <w:spacing w:after="160" w:line="240" w:lineRule="auto"/>
        <w:contextualSpacing/>
        <w:rPr>
          <w:rFonts w:eastAsia="Times New Roman" w:cs="Symbol"/>
          <w:kern w:val="0"/>
          <w:sz w:val="24"/>
          <w:szCs w:val="24"/>
          <w:lang w:val="en-GB" w:eastAsia="en-US"/>
        </w:rPr>
      </w:pPr>
      <w:r w:rsidRPr="00CD3F9D">
        <w:rPr>
          <w:rFonts w:eastAsia="Times New Roman" w:cs="Symbol"/>
          <w:kern w:val="0"/>
          <w:sz w:val="24"/>
          <w:szCs w:val="24"/>
          <w:lang w:val="en-GB" w:eastAsia="en-US"/>
        </w:rPr>
        <w:t>Demonstrate relevant Logistics &amp; Supply Chain Management knowledge and understanding of organisations, the external environment in which they operate and how they are managed</w:t>
      </w:r>
    </w:p>
    <w:p w:rsidR="00CD3F9D" w:rsidRPr="00CD3F9D" w:rsidRDefault="00CD3F9D" w:rsidP="00CD3F9D">
      <w:pPr>
        <w:numPr>
          <w:ilvl w:val="0"/>
          <w:numId w:val="22"/>
        </w:numPr>
        <w:spacing w:after="160" w:line="240" w:lineRule="auto"/>
        <w:contextualSpacing/>
        <w:rPr>
          <w:rFonts w:eastAsia="Times New Roman" w:cs="Symbol"/>
          <w:kern w:val="0"/>
          <w:sz w:val="24"/>
          <w:szCs w:val="24"/>
          <w:lang w:val="en-GB" w:eastAsia="en-US"/>
        </w:rPr>
      </w:pPr>
      <w:r w:rsidRPr="00CD3F9D">
        <w:rPr>
          <w:rFonts w:eastAsia="Times New Roman" w:cs="Symbol"/>
          <w:kern w:val="0"/>
          <w:sz w:val="24"/>
          <w:szCs w:val="24"/>
          <w:lang w:val="en-GB" w:eastAsia="en-US"/>
        </w:rPr>
        <w:t>Demonstrate an understanding of international Logistics and Supply Chain Management, including the integration of information and decisions on transportation, inventory, material flow, and resources</w:t>
      </w:r>
    </w:p>
    <w:p w:rsidR="00CD3F9D" w:rsidRPr="00CD3F9D" w:rsidRDefault="00CD3F9D" w:rsidP="00CD3F9D">
      <w:pPr>
        <w:numPr>
          <w:ilvl w:val="0"/>
          <w:numId w:val="22"/>
        </w:numPr>
        <w:spacing w:after="160" w:line="240" w:lineRule="auto"/>
        <w:contextualSpacing/>
        <w:rPr>
          <w:rFonts w:eastAsia="Times New Roman" w:cs="Symbol"/>
          <w:kern w:val="0"/>
          <w:sz w:val="24"/>
          <w:szCs w:val="24"/>
          <w:lang w:val="en-GB" w:eastAsia="en-US"/>
        </w:rPr>
      </w:pPr>
      <w:r w:rsidRPr="00CD3F9D">
        <w:rPr>
          <w:rFonts w:eastAsia="Times New Roman" w:cs="Symbol"/>
          <w:kern w:val="0"/>
          <w:sz w:val="24"/>
          <w:szCs w:val="24"/>
          <w:lang w:val="en-GB" w:eastAsia="en-US"/>
        </w:rPr>
        <w:lastRenderedPageBreak/>
        <w:t>Identify and evaluate the organization’s strength and industry position and understanding the externals factors that may influence that position. Including strategic decisions about choice of products and technologies to meet the needs of customers and wants, competitive advantage and exploiting or creating new opportunities.</w:t>
      </w:r>
    </w:p>
    <w:p w:rsidR="00CD3F9D" w:rsidRPr="00CD3F9D" w:rsidRDefault="00CD3F9D" w:rsidP="00CD3F9D">
      <w:pPr>
        <w:numPr>
          <w:ilvl w:val="0"/>
          <w:numId w:val="22"/>
        </w:numPr>
        <w:spacing w:after="160" w:line="240" w:lineRule="auto"/>
        <w:contextualSpacing/>
        <w:rPr>
          <w:rFonts w:eastAsia="Times New Roman" w:cs="Symbol"/>
          <w:kern w:val="0"/>
          <w:sz w:val="24"/>
          <w:szCs w:val="24"/>
          <w:lang w:val="en-GB" w:eastAsia="en-US"/>
        </w:rPr>
      </w:pPr>
      <w:r w:rsidRPr="00CD3F9D">
        <w:rPr>
          <w:rFonts w:eastAsia="Times New Roman" w:cs="Symbol"/>
          <w:kern w:val="0"/>
          <w:sz w:val="24"/>
          <w:szCs w:val="24"/>
          <w:lang w:val="en-GB" w:eastAsia="en-US"/>
        </w:rPr>
        <w:t>Evaluate the different modes of transportation and the different strategies shippers adopt in global transportation.  Transport logistics is one of the most critical aspects of business logistics to satisfy customer demands.</w:t>
      </w:r>
    </w:p>
    <w:p w:rsidR="00CD3F9D" w:rsidRPr="00CD3F9D" w:rsidRDefault="002B19A7" w:rsidP="00CD3F9D">
      <w:pPr>
        <w:numPr>
          <w:ilvl w:val="0"/>
          <w:numId w:val="22"/>
        </w:numPr>
        <w:spacing w:after="160" w:line="240" w:lineRule="auto"/>
        <w:contextualSpacing/>
        <w:rPr>
          <w:rFonts w:eastAsia="Times New Roman" w:cs="Symbol"/>
          <w:kern w:val="0"/>
          <w:sz w:val="24"/>
          <w:szCs w:val="24"/>
          <w:lang w:val="en-GB" w:eastAsia="en-US"/>
        </w:rPr>
      </w:pPr>
      <w:r>
        <w:rPr>
          <w:rFonts w:eastAsia="Times New Roman" w:cs="Symbol"/>
          <w:kern w:val="0"/>
          <w:sz w:val="24"/>
          <w:szCs w:val="24"/>
          <w:lang w:val="en-GB" w:eastAsia="en-US"/>
        </w:rPr>
        <w:t xml:space="preserve">Demonstrate an understanding of the role of quality and quality management techniques. </w:t>
      </w:r>
    </w:p>
    <w:p w:rsidR="00CD3F9D" w:rsidRPr="00CD3F9D" w:rsidRDefault="00CD3F9D" w:rsidP="00CD3F9D">
      <w:pPr>
        <w:widowControl w:val="0"/>
        <w:numPr>
          <w:ilvl w:val="0"/>
          <w:numId w:val="22"/>
        </w:numPr>
        <w:overflowPunct w:val="0"/>
        <w:autoSpaceDE w:val="0"/>
        <w:autoSpaceDN w:val="0"/>
        <w:adjustRightInd w:val="0"/>
        <w:spacing w:after="160" w:line="240" w:lineRule="auto"/>
        <w:contextualSpacing/>
        <w:jc w:val="both"/>
        <w:rPr>
          <w:rFonts w:eastAsia="Times New Roman" w:cs="Symbol"/>
          <w:kern w:val="0"/>
          <w:sz w:val="24"/>
          <w:szCs w:val="24"/>
          <w:lang w:val="en-GB" w:eastAsia="en-US"/>
        </w:rPr>
      </w:pPr>
      <w:r w:rsidRPr="00CD3F9D">
        <w:rPr>
          <w:rFonts w:eastAsia="Times New Roman" w:cs="Symbol"/>
          <w:kern w:val="0"/>
          <w:sz w:val="24"/>
          <w:szCs w:val="24"/>
          <w:lang w:val="en-GB" w:eastAsia="en-US"/>
        </w:rPr>
        <w:t>Demonstrate  interpersonal skills of effective listening, negotiating, persuasion and presentation</w:t>
      </w:r>
    </w:p>
    <w:p w:rsidR="00CD3F9D" w:rsidRPr="00CD3F9D" w:rsidRDefault="00CD3F9D" w:rsidP="00CD3F9D">
      <w:pPr>
        <w:widowControl w:val="0"/>
        <w:numPr>
          <w:ilvl w:val="0"/>
          <w:numId w:val="22"/>
        </w:numPr>
        <w:overflowPunct w:val="0"/>
        <w:autoSpaceDE w:val="0"/>
        <w:autoSpaceDN w:val="0"/>
        <w:adjustRightInd w:val="0"/>
        <w:spacing w:after="160" w:line="240" w:lineRule="auto"/>
        <w:contextualSpacing/>
        <w:jc w:val="both"/>
        <w:rPr>
          <w:rFonts w:eastAsia="Times New Roman" w:cs="Symbol"/>
          <w:kern w:val="0"/>
          <w:sz w:val="24"/>
          <w:szCs w:val="24"/>
          <w:lang w:val="en-GB" w:eastAsia="en-US"/>
        </w:rPr>
      </w:pPr>
      <w:r w:rsidRPr="00CD3F9D">
        <w:rPr>
          <w:rFonts w:eastAsia="Times New Roman" w:cs="Symbol"/>
          <w:kern w:val="0"/>
          <w:sz w:val="24"/>
          <w:szCs w:val="24"/>
          <w:lang w:val="en-GB" w:eastAsia="en-US"/>
        </w:rPr>
        <w:t>Take and demonstrate responsibility for their own learning and continuing personal and professional development</w:t>
      </w:r>
    </w:p>
    <w:p w:rsidR="00CD3F9D" w:rsidRPr="00CD3F9D" w:rsidRDefault="00CD3F9D" w:rsidP="00CD3F9D">
      <w:pPr>
        <w:widowControl w:val="0"/>
        <w:numPr>
          <w:ilvl w:val="0"/>
          <w:numId w:val="22"/>
        </w:numPr>
        <w:overflowPunct w:val="0"/>
        <w:autoSpaceDE w:val="0"/>
        <w:autoSpaceDN w:val="0"/>
        <w:adjustRightInd w:val="0"/>
        <w:spacing w:after="160" w:line="240" w:lineRule="auto"/>
        <w:contextualSpacing/>
        <w:jc w:val="both"/>
        <w:rPr>
          <w:rFonts w:eastAsia="Times New Roman" w:cs="Symbol"/>
          <w:kern w:val="0"/>
          <w:sz w:val="24"/>
          <w:szCs w:val="24"/>
          <w:lang w:val="en-GB" w:eastAsia="en-US"/>
        </w:rPr>
      </w:pPr>
      <w:r w:rsidRPr="00CD3F9D">
        <w:rPr>
          <w:rFonts w:eastAsia="Times New Roman" w:cs="Symbol"/>
          <w:kern w:val="0"/>
          <w:sz w:val="24"/>
          <w:szCs w:val="24"/>
          <w:lang w:val="en-GB" w:eastAsia="en-US"/>
        </w:rPr>
        <w:t>Undertake further training, develop existing skills and acquire new competences that will enable them to assume significant responsibility within organisations</w:t>
      </w:r>
    </w:p>
    <w:p w:rsidR="00CD3F9D" w:rsidRPr="00CD3F9D" w:rsidRDefault="00CD3F9D" w:rsidP="00CD3F9D">
      <w:pPr>
        <w:widowControl w:val="0"/>
        <w:autoSpaceDE w:val="0"/>
        <w:autoSpaceDN w:val="0"/>
        <w:adjustRightInd w:val="0"/>
        <w:spacing w:line="12" w:lineRule="exact"/>
        <w:rPr>
          <w:rFonts w:eastAsiaTheme="minorEastAsia" w:cs="Symbol"/>
          <w:kern w:val="0"/>
          <w:sz w:val="24"/>
          <w:szCs w:val="24"/>
          <w:lang w:val="en-GB" w:eastAsia="en-GB"/>
        </w:rPr>
      </w:pPr>
    </w:p>
    <w:p w:rsidR="000203C4" w:rsidRDefault="000203C4" w:rsidP="008366DA">
      <w:pPr>
        <w:spacing w:line="240" w:lineRule="auto"/>
        <w:contextualSpacing/>
        <w:rPr>
          <w:rFonts w:asciiTheme="minorHAnsi" w:hAnsiTheme="minorHAnsi" w:cs="Arial"/>
          <w:sz w:val="24"/>
          <w:szCs w:val="24"/>
        </w:rPr>
      </w:pPr>
    </w:p>
    <w:p w:rsidR="002B19A7" w:rsidRDefault="002B19A7" w:rsidP="008366DA">
      <w:pPr>
        <w:spacing w:line="240" w:lineRule="auto"/>
        <w:contextualSpacing/>
        <w:rPr>
          <w:rFonts w:asciiTheme="minorHAnsi" w:hAnsiTheme="minorHAnsi" w:cs="Arial"/>
          <w:sz w:val="24"/>
          <w:szCs w:val="24"/>
        </w:rPr>
      </w:pPr>
    </w:p>
    <w:p w:rsidR="002B19A7" w:rsidRPr="002B19A7" w:rsidRDefault="002B19A7" w:rsidP="002B19A7">
      <w:pPr>
        <w:pStyle w:val="ListParagraph"/>
        <w:numPr>
          <w:ilvl w:val="0"/>
          <w:numId w:val="25"/>
        </w:numPr>
        <w:spacing w:line="240" w:lineRule="auto"/>
        <w:rPr>
          <w:rFonts w:asciiTheme="minorHAnsi" w:hAnsiTheme="minorHAnsi" w:cs="Arial"/>
          <w:b/>
          <w:sz w:val="28"/>
          <w:szCs w:val="28"/>
        </w:rPr>
      </w:pPr>
      <w:r w:rsidRPr="002B19A7">
        <w:rPr>
          <w:rFonts w:asciiTheme="minorHAnsi" w:hAnsiTheme="minorHAnsi" w:cs="Arial"/>
          <w:b/>
          <w:sz w:val="28"/>
          <w:szCs w:val="28"/>
        </w:rPr>
        <w:t>Target Students/Admission Requirements</w:t>
      </w:r>
    </w:p>
    <w:p w:rsidR="002B19A7" w:rsidRPr="002B19A7" w:rsidRDefault="002B19A7" w:rsidP="002B19A7">
      <w:pPr>
        <w:pStyle w:val="ListParagraph"/>
        <w:spacing w:line="240" w:lineRule="auto"/>
        <w:ind w:left="360"/>
        <w:rPr>
          <w:rFonts w:asciiTheme="minorHAnsi" w:hAnsiTheme="minorHAnsi" w:cs="Arial"/>
          <w:sz w:val="24"/>
          <w:szCs w:val="24"/>
        </w:rPr>
      </w:pPr>
    </w:p>
    <w:p w:rsidR="000203C4" w:rsidRPr="00DC5789" w:rsidRDefault="002B19A7" w:rsidP="008366DA">
      <w:pPr>
        <w:spacing w:beforeLines="1" w:before="2" w:afterLines="1" w:after="2" w:line="240" w:lineRule="auto"/>
        <w:contextualSpacing/>
        <w:rPr>
          <w:rFonts w:asciiTheme="minorHAnsi" w:hAnsiTheme="minorHAnsi" w:cs="Arial"/>
          <w:b/>
          <w:sz w:val="24"/>
          <w:szCs w:val="24"/>
        </w:rPr>
      </w:pPr>
      <w:r>
        <w:rPr>
          <w:rFonts w:asciiTheme="minorHAnsi" w:hAnsiTheme="minorHAnsi" w:cs="Arial"/>
          <w:b/>
          <w:sz w:val="24"/>
          <w:szCs w:val="24"/>
        </w:rPr>
        <w:t xml:space="preserve">4.1 </w:t>
      </w:r>
      <w:r w:rsidR="00036166" w:rsidRPr="00DC5789">
        <w:rPr>
          <w:rFonts w:asciiTheme="minorHAnsi" w:hAnsiTheme="minorHAnsi" w:cs="Arial"/>
          <w:b/>
          <w:sz w:val="24"/>
          <w:szCs w:val="24"/>
        </w:rPr>
        <w:t>Target Audience</w:t>
      </w:r>
    </w:p>
    <w:p w:rsidR="001445A5" w:rsidRPr="00DC5789" w:rsidRDefault="001445A5" w:rsidP="008366DA">
      <w:pPr>
        <w:spacing w:beforeLines="1" w:before="2" w:afterLines="1" w:after="2" w:line="240" w:lineRule="auto"/>
        <w:contextualSpacing/>
        <w:rPr>
          <w:rFonts w:asciiTheme="minorHAnsi" w:hAnsiTheme="minorHAnsi" w:cs="Arial"/>
          <w:color w:val="000000"/>
          <w:sz w:val="24"/>
          <w:szCs w:val="24"/>
        </w:rPr>
      </w:pPr>
    </w:p>
    <w:p w:rsidR="00036166" w:rsidRPr="00DC5789" w:rsidRDefault="00DC5789" w:rsidP="008366DA">
      <w:pPr>
        <w:spacing w:beforeLines="1" w:before="2" w:afterLines="1" w:after="2" w:line="240" w:lineRule="auto"/>
        <w:contextualSpacing/>
        <w:rPr>
          <w:rFonts w:asciiTheme="minorHAnsi" w:hAnsiTheme="minorHAnsi" w:cs="Arial"/>
          <w:b/>
          <w:sz w:val="24"/>
          <w:szCs w:val="24"/>
        </w:rPr>
      </w:pPr>
      <w:r>
        <w:rPr>
          <w:rFonts w:asciiTheme="minorHAnsi" w:hAnsiTheme="minorHAnsi" w:cs="Arial"/>
          <w:color w:val="000000"/>
          <w:sz w:val="24"/>
          <w:szCs w:val="24"/>
        </w:rPr>
        <w:t xml:space="preserve">Working adults who </w:t>
      </w:r>
      <w:r w:rsidR="001445A5" w:rsidRPr="00DC5789">
        <w:rPr>
          <w:rFonts w:asciiTheme="minorHAnsi" w:hAnsiTheme="minorHAnsi" w:cs="Arial"/>
          <w:color w:val="000000"/>
          <w:sz w:val="24"/>
          <w:szCs w:val="24"/>
        </w:rPr>
        <w:t xml:space="preserve">would like to explore </w:t>
      </w:r>
      <w:r w:rsidR="00D06C57">
        <w:rPr>
          <w:rFonts w:asciiTheme="minorHAnsi" w:hAnsiTheme="minorHAnsi" w:cs="Arial"/>
          <w:color w:val="000000"/>
          <w:sz w:val="24"/>
          <w:szCs w:val="24"/>
        </w:rPr>
        <w:t xml:space="preserve">the study of the management of business world on a </w:t>
      </w:r>
      <w:r w:rsidR="001445A5" w:rsidRPr="00DC5789">
        <w:rPr>
          <w:rFonts w:asciiTheme="minorHAnsi" w:hAnsiTheme="minorHAnsi" w:cs="Arial"/>
          <w:color w:val="000000"/>
          <w:sz w:val="24"/>
          <w:szCs w:val="24"/>
        </w:rPr>
        <w:t>part-time study basis.</w:t>
      </w:r>
    </w:p>
    <w:p w:rsidR="00692A63" w:rsidRDefault="00692A63" w:rsidP="008366DA">
      <w:pPr>
        <w:spacing w:beforeLines="1" w:before="2" w:afterLines="1" w:after="2" w:line="240" w:lineRule="auto"/>
        <w:contextualSpacing/>
        <w:rPr>
          <w:rFonts w:asciiTheme="minorHAnsi" w:hAnsiTheme="minorHAnsi" w:cs="Arial"/>
          <w:b/>
          <w:sz w:val="24"/>
          <w:szCs w:val="24"/>
        </w:rPr>
      </w:pPr>
    </w:p>
    <w:p w:rsidR="002B19A7" w:rsidRPr="002B19A7" w:rsidRDefault="002B19A7" w:rsidP="002B19A7">
      <w:pPr>
        <w:pStyle w:val="ListParagraph"/>
        <w:numPr>
          <w:ilvl w:val="1"/>
          <w:numId w:val="25"/>
        </w:numPr>
        <w:spacing w:line="240" w:lineRule="auto"/>
        <w:rPr>
          <w:rFonts w:eastAsiaTheme="minorEastAsia"/>
          <w:b/>
          <w:bCs/>
          <w:kern w:val="0"/>
          <w:sz w:val="24"/>
          <w:szCs w:val="24"/>
          <w:lang w:val="en-GB" w:eastAsia="en-GB"/>
        </w:rPr>
      </w:pPr>
      <w:r w:rsidRPr="002B19A7">
        <w:rPr>
          <w:rFonts w:eastAsiaTheme="minorEastAsia"/>
          <w:b/>
          <w:bCs/>
          <w:kern w:val="0"/>
          <w:sz w:val="24"/>
          <w:szCs w:val="24"/>
          <w:lang w:val="en-GB" w:eastAsia="en-GB"/>
        </w:rPr>
        <w:t>Students Pathway</w:t>
      </w:r>
    </w:p>
    <w:p w:rsidR="002B19A7" w:rsidRPr="002B19A7" w:rsidRDefault="002B19A7" w:rsidP="002B19A7">
      <w:pPr>
        <w:spacing w:line="240" w:lineRule="auto"/>
        <w:rPr>
          <w:rFonts w:eastAsiaTheme="minorEastAsia"/>
          <w:bCs/>
          <w:kern w:val="0"/>
          <w:sz w:val="24"/>
          <w:szCs w:val="24"/>
          <w:lang w:val="en-GB" w:eastAsia="en-GB"/>
        </w:rPr>
      </w:pPr>
      <w:r w:rsidRPr="002B19A7">
        <w:rPr>
          <w:rFonts w:eastAsiaTheme="minorEastAsia"/>
          <w:bCs/>
          <w:kern w:val="0"/>
          <w:sz w:val="24"/>
          <w:szCs w:val="24"/>
          <w:lang w:val="en-GB" w:eastAsia="en-GB"/>
        </w:rPr>
        <w:t xml:space="preserve">The </w:t>
      </w:r>
      <w:r>
        <w:rPr>
          <w:rFonts w:eastAsiaTheme="minorEastAsia"/>
          <w:bCs/>
          <w:kern w:val="0"/>
          <w:sz w:val="24"/>
          <w:szCs w:val="24"/>
          <w:lang w:val="en-GB" w:eastAsia="en-GB"/>
        </w:rPr>
        <w:t>Advanced Diploma</w:t>
      </w:r>
      <w:r w:rsidRPr="002B19A7">
        <w:rPr>
          <w:rFonts w:eastAsiaTheme="minorEastAsia"/>
          <w:bCs/>
          <w:kern w:val="0"/>
          <w:sz w:val="24"/>
          <w:szCs w:val="24"/>
          <w:lang w:val="en-GB" w:eastAsia="en-GB"/>
        </w:rPr>
        <w:t xml:space="preserve"> in </w:t>
      </w:r>
      <w:r>
        <w:rPr>
          <w:rFonts w:eastAsiaTheme="minorEastAsia"/>
          <w:bCs/>
          <w:kern w:val="0"/>
          <w:sz w:val="24"/>
          <w:szCs w:val="24"/>
          <w:lang w:val="en-GB" w:eastAsia="en-GB"/>
        </w:rPr>
        <w:t xml:space="preserve">Global </w:t>
      </w:r>
      <w:r w:rsidRPr="002B19A7">
        <w:rPr>
          <w:rFonts w:eastAsiaTheme="minorEastAsia"/>
          <w:bCs/>
          <w:kern w:val="0"/>
          <w:sz w:val="24"/>
          <w:szCs w:val="24"/>
          <w:lang w:val="en-GB" w:eastAsia="en-GB"/>
        </w:rPr>
        <w:t xml:space="preserve">Logistics and Supply Chain Management may lead to </w:t>
      </w:r>
      <w:r w:rsidRPr="002B19A7">
        <w:rPr>
          <w:rFonts w:eastAsiaTheme="minorEastAsia"/>
          <w:kern w:val="0"/>
          <w:sz w:val="24"/>
          <w:szCs w:val="24"/>
          <w:lang w:val="en-GB" w:eastAsia="en-GB"/>
        </w:rPr>
        <w:t xml:space="preserve">a Degree in Logistics and/or Supply Chain </w:t>
      </w:r>
      <w:proofErr w:type="gramStart"/>
      <w:r w:rsidRPr="002B19A7">
        <w:rPr>
          <w:rFonts w:eastAsiaTheme="minorEastAsia"/>
          <w:kern w:val="0"/>
          <w:sz w:val="24"/>
          <w:szCs w:val="24"/>
          <w:lang w:val="en-GB" w:eastAsia="en-GB"/>
        </w:rPr>
        <w:t>Management,</w:t>
      </w:r>
      <w:proofErr w:type="gramEnd"/>
      <w:r w:rsidRPr="002B19A7">
        <w:rPr>
          <w:rFonts w:eastAsiaTheme="minorEastAsia"/>
          <w:kern w:val="0"/>
          <w:sz w:val="24"/>
          <w:szCs w:val="24"/>
          <w:lang w:val="en-GB" w:eastAsia="en-GB"/>
        </w:rPr>
        <w:t xml:space="preserve"> </w:t>
      </w:r>
      <w:r w:rsidRPr="002B19A7">
        <w:rPr>
          <w:rFonts w:eastAsiaTheme="minorEastAsia"/>
          <w:bCs/>
          <w:kern w:val="0"/>
          <w:sz w:val="24"/>
          <w:szCs w:val="24"/>
          <w:lang w:val="en-GB" w:eastAsia="en-GB"/>
        </w:rPr>
        <w:t>or to empl</w:t>
      </w:r>
      <w:r>
        <w:rPr>
          <w:rFonts w:eastAsiaTheme="minorEastAsia"/>
          <w:bCs/>
          <w:kern w:val="0"/>
          <w:sz w:val="24"/>
          <w:szCs w:val="24"/>
          <w:lang w:val="en-GB" w:eastAsia="en-GB"/>
        </w:rPr>
        <w:t xml:space="preserve">oyment in a role requiring </w:t>
      </w:r>
      <w:r w:rsidRPr="002B19A7">
        <w:rPr>
          <w:rFonts w:eastAsiaTheme="minorEastAsia"/>
          <w:bCs/>
          <w:kern w:val="0"/>
          <w:sz w:val="24"/>
          <w:szCs w:val="24"/>
          <w:lang w:val="en-GB" w:eastAsia="en-GB"/>
        </w:rPr>
        <w:t>personal responsibility and decision making skills.</w:t>
      </w:r>
    </w:p>
    <w:p w:rsidR="005E2B36" w:rsidRDefault="005E2B36" w:rsidP="00DC5789">
      <w:pPr>
        <w:spacing w:before="100" w:beforeAutospacing="1" w:after="100" w:afterAutospacing="1" w:line="240" w:lineRule="auto"/>
        <w:contextualSpacing/>
        <w:rPr>
          <w:rFonts w:asciiTheme="minorHAnsi" w:hAnsiTheme="minorHAnsi" w:cs="Arial"/>
          <w:b/>
          <w:color w:val="000000"/>
          <w:sz w:val="24"/>
          <w:szCs w:val="24"/>
          <w:lang w:eastAsia="en-US"/>
        </w:rPr>
      </w:pPr>
    </w:p>
    <w:p w:rsidR="00DC5789" w:rsidRPr="00DC5789" w:rsidRDefault="002B19A7" w:rsidP="00DC5789">
      <w:pPr>
        <w:spacing w:before="100" w:beforeAutospacing="1" w:after="100" w:afterAutospacing="1" w:line="240" w:lineRule="auto"/>
        <w:contextualSpacing/>
        <w:rPr>
          <w:rFonts w:asciiTheme="minorHAnsi" w:hAnsiTheme="minorHAnsi" w:cs="Arial"/>
          <w:b/>
          <w:color w:val="000000"/>
          <w:sz w:val="24"/>
          <w:szCs w:val="24"/>
        </w:rPr>
      </w:pPr>
      <w:r>
        <w:rPr>
          <w:rFonts w:asciiTheme="minorHAnsi" w:hAnsiTheme="minorHAnsi" w:cs="Arial"/>
          <w:b/>
          <w:color w:val="000000"/>
          <w:sz w:val="24"/>
          <w:szCs w:val="24"/>
          <w:lang w:eastAsia="en-US"/>
        </w:rPr>
        <w:t>4.3 Admission Requirements</w:t>
      </w:r>
    </w:p>
    <w:p w:rsidR="00DC5789" w:rsidRPr="00DC5789" w:rsidRDefault="00DC5789" w:rsidP="00DC5789">
      <w:pPr>
        <w:spacing w:line="240" w:lineRule="auto"/>
        <w:rPr>
          <w:rFonts w:asciiTheme="minorHAnsi" w:hAnsiTheme="minorHAnsi" w:cs="Arial"/>
          <w:b/>
          <w:sz w:val="24"/>
          <w:szCs w:val="24"/>
        </w:rPr>
      </w:pPr>
    </w:p>
    <w:p w:rsidR="00DC5789" w:rsidRPr="00DC5789" w:rsidRDefault="00DC5789" w:rsidP="00DC5789">
      <w:pPr>
        <w:spacing w:before="120" w:after="120" w:line="240" w:lineRule="auto"/>
        <w:ind w:left="360"/>
        <w:rPr>
          <w:rFonts w:asciiTheme="minorHAnsi" w:hAnsiTheme="minorHAnsi" w:cs="Arial"/>
          <w:sz w:val="24"/>
          <w:szCs w:val="24"/>
        </w:rPr>
      </w:pPr>
      <w:r w:rsidRPr="00DC5789">
        <w:rPr>
          <w:rFonts w:asciiTheme="minorHAnsi" w:eastAsiaTheme="minorEastAsia" w:hAnsiTheme="minorHAnsi" w:cs="Arial"/>
          <w:sz w:val="24"/>
          <w:szCs w:val="24"/>
        </w:rPr>
        <w:t xml:space="preserve">1) </w:t>
      </w:r>
      <w:r w:rsidRPr="006643BC">
        <w:rPr>
          <w:rFonts w:asciiTheme="minorHAnsi" w:hAnsiTheme="minorHAnsi" w:cs="Arial"/>
          <w:sz w:val="24"/>
          <w:szCs w:val="24"/>
          <w:highlight w:val="yellow"/>
        </w:rPr>
        <w:t>Age 1</w:t>
      </w:r>
      <w:r w:rsidR="006643BC" w:rsidRPr="006643BC">
        <w:rPr>
          <w:rFonts w:asciiTheme="minorHAnsi" w:hAnsiTheme="minorHAnsi" w:cs="Arial"/>
          <w:sz w:val="24"/>
          <w:szCs w:val="24"/>
          <w:highlight w:val="yellow"/>
        </w:rPr>
        <w:t>9</w:t>
      </w:r>
      <w:r w:rsidRPr="006643BC">
        <w:rPr>
          <w:rFonts w:asciiTheme="minorHAnsi" w:hAnsiTheme="minorHAnsi" w:cs="Arial"/>
          <w:sz w:val="24"/>
          <w:szCs w:val="24"/>
          <w:highlight w:val="yellow"/>
        </w:rPr>
        <w:t xml:space="preserve"> years old and above; </w:t>
      </w:r>
      <w:r w:rsidRPr="006643BC">
        <w:rPr>
          <w:rFonts w:asciiTheme="minorHAnsi" w:eastAsiaTheme="minorEastAsia" w:hAnsiTheme="minorHAnsi" w:cs="Arial"/>
          <w:sz w:val="24"/>
          <w:szCs w:val="24"/>
          <w:highlight w:val="yellow"/>
        </w:rPr>
        <w:t>and</w:t>
      </w:r>
      <w:r w:rsidRPr="00DC5789">
        <w:rPr>
          <w:rFonts w:asciiTheme="minorHAnsi" w:eastAsiaTheme="minorEastAsia" w:hAnsiTheme="minorHAnsi" w:cs="Arial"/>
          <w:sz w:val="24"/>
          <w:szCs w:val="24"/>
        </w:rPr>
        <w:t xml:space="preserve"> </w:t>
      </w:r>
    </w:p>
    <w:p w:rsidR="00DC5789" w:rsidRPr="00DC5789" w:rsidRDefault="00DC5789" w:rsidP="00DC5789">
      <w:pPr>
        <w:spacing w:before="120" w:after="120" w:line="240" w:lineRule="auto"/>
        <w:ind w:left="360"/>
        <w:rPr>
          <w:rFonts w:asciiTheme="minorHAnsi" w:hAnsiTheme="minorHAnsi" w:cs="Arial"/>
          <w:sz w:val="24"/>
          <w:szCs w:val="24"/>
        </w:rPr>
      </w:pPr>
      <w:r w:rsidRPr="00DC5789">
        <w:rPr>
          <w:rFonts w:asciiTheme="minorHAnsi" w:eastAsiaTheme="minorEastAsia" w:hAnsiTheme="minorHAnsi" w:cs="Arial"/>
          <w:sz w:val="24"/>
          <w:szCs w:val="24"/>
        </w:rPr>
        <w:t xml:space="preserve">2) </w:t>
      </w:r>
      <w:r w:rsidRPr="00DC5789">
        <w:rPr>
          <w:rFonts w:asciiTheme="minorHAnsi" w:hAnsiTheme="minorHAnsi" w:cs="Arial"/>
          <w:sz w:val="24"/>
          <w:szCs w:val="24"/>
        </w:rPr>
        <w:t xml:space="preserve">Proven </w:t>
      </w:r>
      <w:r w:rsidR="00506E08">
        <w:rPr>
          <w:rFonts w:asciiTheme="minorHAnsi" w:hAnsiTheme="minorHAnsi" w:cs="Arial"/>
          <w:sz w:val="24"/>
          <w:szCs w:val="24"/>
        </w:rPr>
        <w:t>evidence of having completed a Diploma in a related field or</w:t>
      </w:r>
      <w:r w:rsidRPr="00DC5789">
        <w:rPr>
          <w:rFonts w:asciiTheme="minorHAnsi" w:hAnsiTheme="minorHAnsi" w:cs="Arial"/>
          <w:sz w:val="24"/>
          <w:szCs w:val="24"/>
        </w:rPr>
        <w:t>;</w:t>
      </w:r>
    </w:p>
    <w:p w:rsidR="00DC5789" w:rsidRDefault="00DC5789" w:rsidP="00DC5789">
      <w:pPr>
        <w:spacing w:before="120" w:after="120" w:line="240" w:lineRule="auto"/>
        <w:ind w:left="360"/>
        <w:rPr>
          <w:rFonts w:asciiTheme="minorHAnsi" w:eastAsiaTheme="minorEastAsia" w:hAnsiTheme="minorHAnsi" w:cs="Arial"/>
          <w:sz w:val="24"/>
          <w:szCs w:val="24"/>
        </w:rPr>
      </w:pPr>
      <w:r>
        <w:rPr>
          <w:rFonts w:asciiTheme="minorHAnsi" w:eastAsiaTheme="minorEastAsia" w:hAnsiTheme="minorHAnsi" w:cs="Arial"/>
          <w:sz w:val="24"/>
          <w:szCs w:val="24"/>
        </w:rPr>
        <w:t xml:space="preserve">3) Language Proficiency in </w:t>
      </w:r>
      <w:r w:rsidR="00412AE4">
        <w:rPr>
          <w:rFonts w:asciiTheme="minorHAnsi" w:eastAsiaTheme="minorEastAsia" w:hAnsiTheme="minorHAnsi" w:cs="Arial"/>
          <w:sz w:val="24"/>
          <w:szCs w:val="24"/>
        </w:rPr>
        <w:t xml:space="preserve">Chinese </w:t>
      </w:r>
      <w:r>
        <w:rPr>
          <w:rFonts w:asciiTheme="minorHAnsi" w:eastAsiaTheme="minorEastAsia" w:hAnsiTheme="minorHAnsi" w:cs="Arial"/>
          <w:sz w:val="24"/>
          <w:szCs w:val="24"/>
        </w:rPr>
        <w:t>equivalent to Year 11</w:t>
      </w:r>
    </w:p>
    <w:p w:rsidR="006643BC" w:rsidRDefault="006643BC" w:rsidP="00DC5789">
      <w:pPr>
        <w:spacing w:before="120" w:after="120" w:line="240" w:lineRule="auto"/>
        <w:ind w:left="360"/>
        <w:rPr>
          <w:rFonts w:asciiTheme="minorHAnsi" w:eastAsiaTheme="minorEastAsia" w:hAnsiTheme="minorHAnsi" w:cs="Arial"/>
          <w:sz w:val="24"/>
          <w:szCs w:val="24"/>
        </w:rPr>
      </w:pPr>
    </w:p>
    <w:p w:rsidR="006643BC" w:rsidRPr="00267D26" w:rsidRDefault="006643BC" w:rsidP="00DC5789">
      <w:pPr>
        <w:spacing w:before="120" w:after="120" w:line="240" w:lineRule="auto"/>
        <w:ind w:left="360"/>
        <w:rPr>
          <w:rFonts w:asciiTheme="minorHAnsi" w:eastAsiaTheme="minorEastAsia" w:hAnsiTheme="minorHAnsi" w:cs="Arial"/>
          <w:b/>
          <w:sz w:val="24"/>
          <w:szCs w:val="24"/>
          <w:highlight w:val="yellow"/>
        </w:rPr>
      </w:pPr>
      <w:r w:rsidRPr="00267D26">
        <w:rPr>
          <w:rFonts w:asciiTheme="minorHAnsi" w:eastAsiaTheme="minorEastAsia" w:hAnsiTheme="minorHAnsi" w:cs="Arial"/>
          <w:b/>
          <w:sz w:val="24"/>
          <w:szCs w:val="24"/>
          <w:highlight w:val="yellow"/>
        </w:rPr>
        <w:t>Work Experience</w:t>
      </w:r>
    </w:p>
    <w:p w:rsidR="006643BC" w:rsidRPr="00DC5789" w:rsidRDefault="006643BC" w:rsidP="006643BC">
      <w:pPr>
        <w:spacing w:before="120" w:after="120" w:line="240" w:lineRule="auto"/>
        <w:ind w:left="360"/>
        <w:rPr>
          <w:rFonts w:asciiTheme="minorHAnsi" w:hAnsiTheme="minorHAnsi" w:cs="Arial"/>
          <w:sz w:val="24"/>
          <w:szCs w:val="24"/>
        </w:rPr>
      </w:pPr>
      <w:r w:rsidRPr="00267D26">
        <w:rPr>
          <w:rFonts w:asciiTheme="minorHAnsi" w:eastAsiaTheme="minorEastAsia" w:hAnsiTheme="minorHAnsi" w:cs="Arial"/>
          <w:sz w:val="24"/>
          <w:szCs w:val="24"/>
          <w:highlight w:val="yellow"/>
        </w:rPr>
        <w:t xml:space="preserve">   </w:t>
      </w:r>
      <w:proofErr w:type="gramStart"/>
      <w:r w:rsidRPr="00267D26">
        <w:rPr>
          <w:rFonts w:asciiTheme="minorHAnsi" w:eastAsiaTheme="minorEastAsia" w:hAnsiTheme="minorHAnsi" w:cs="Arial"/>
          <w:sz w:val="24"/>
          <w:szCs w:val="24"/>
          <w:highlight w:val="yellow"/>
        </w:rPr>
        <w:t>Have completed High/vocational school with 5 years related experience.</w:t>
      </w:r>
      <w:proofErr w:type="gramEnd"/>
      <w:r w:rsidRPr="00DC5789">
        <w:rPr>
          <w:rFonts w:asciiTheme="minorHAnsi" w:eastAsiaTheme="minorEastAsia" w:hAnsiTheme="minorHAnsi" w:cs="Arial"/>
          <w:sz w:val="24"/>
          <w:szCs w:val="24"/>
        </w:rPr>
        <w:t xml:space="preserve"> </w:t>
      </w:r>
    </w:p>
    <w:p w:rsidR="006643BC" w:rsidRPr="00DC5789" w:rsidRDefault="006643BC" w:rsidP="00DC5789">
      <w:pPr>
        <w:spacing w:before="120" w:after="120" w:line="240" w:lineRule="auto"/>
        <w:ind w:left="360"/>
        <w:rPr>
          <w:rFonts w:asciiTheme="minorHAnsi" w:eastAsiaTheme="minorEastAsia" w:hAnsiTheme="minorHAnsi" w:cs="Arial"/>
          <w:sz w:val="24"/>
          <w:szCs w:val="24"/>
        </w:rPr>
      </w:pPr>
    </w:p>
    <w:p w:rsidR="00DC5789" w:rsidRDefault="00DC5789" w:rsidP="008366DA">
      <w:pPr>
        <w:spacing w:beforeLines="1" w:before="2" w:afterLines="1" w:after="2" w:line="240" w:lineRule="auto"/>
        <w:contextualSpacing/>
        <w:rPr>
          <w:rFonts w:asciiTheme="minorHAnsi" w:hAnsiTheme="minorHAnsi" w:cs="Arial"/>
          <w:b/>
          <w:sz w:val="24"/>
          <w:szCs w:val="24"/>
        </w:rPr>
      </w:pPr>
    </w:p>
    <w:p w:rsidR="00E76CBD" w:rsidRDefault="00E76CBD">
      <w:pPr>
        <w:rPr>
          <w:rFonts w:asciiTheme="minorHAnsi" w:hAnsiTheme="minorHAnsi" w:cs="Arial"/>
          <w:b/>
          <w:sz w:val="28"/>
          <w:szCs w:val="28"/>
        </w:rPr>
      </w:pPr>
      <w:r>
        <w:rPr>
          <w:rFonts w:asciiTheme="minorHAnsi" w:hAnsiTheme="minorHAnsi" w:cs="Arial"/>
          <w:b/>
          <w:sz w:val="28"/>
          <w:szCs w:val="28"/>
        </w:rPr>
        <w:br w:type="page"/>
      </w:r>
    </w:p>
    <w:p w:rsidR="00DC5789" w:rsidRPr="00E76CBD" w:rsidRDefault="00E76CBD" w:rsidP="00E76CBD">
      <w:pPr>
        <w:pStyle w:val="ListParagraph"/>
        <w:numPr>
          <w:ilvl w:val="0"/>
          <w:numId w:val="25"/>
        </w:numPr>
        <w:spacing w:beforeLines="1" w:before="2" w:afterLines="1" w:after="2" w:line="240" w:lineRule="auto"/>
        <w:rPr>
          <w:rFonts w:asciiTheme="minorHAnsi" w:hAnsiTheme="minorHAnsi" w:cs="Arial"/>
          <w:b/>
          <w:sz w:val="28"/>
          <w:szCs w:val="28"/>
        </w:rPr>
      </w:pPr>
      <w:r w:rsidRPr="00E76CBD">
        <w:rPr>
          <w:rFonts w:asciiTheme="minorHAnsi" w:hAnsiTheme="minorHAnsi" w:cs="Arial"/>
          <w:b/>
          <w:sz w:val="28"/>
          <w:szCs w:val="28"/>
        </w:rPr>
        <w:lastRenderedPageBreak/>
        <w:t>Other Course Details</w:t>
      </w:r>
    </w:p>
    <w:p w:rsidR="00E76CBD" w:rsidRDefault="00E76CBD" w:rsidP="00E76CBD">
      <w:pPr>
        <w:spacing w:beforeLines="1" w:before="2" w:afterLines="1" w:after="2" w:line="240" w:lineRule="auto"/>
        <w:rPr>
          <w:rFonts w:asciiTheme="minorHAnsi" w:hAnsiTheme="minorHAnsi" w:cs="Arial"/>
          <w:b/>
          <w:sz w:val="24"/>
          <w:szCs w:val="24"/>
        </w:rPr>
      </w:pPr>
    </w:p>
    <w:p w:rsidR="00E76CBD" w:rsidRDefault="00E76CBD" w:rsidP="00E76CBD">
      <w:pPr>
        <w:spacing w:before="100" w:beforeAutospacing="1" w:after="100" w:afterAutospacing="1" w:line="240" w:lineRule="auto"/>
        <w:ind w:right="75"/>
        <w:contextualSpacing/>
        <w:outlineLvl w:val="1"/>
        <w:rPr>
          <w:rFonts w:asciiTheme="minorHAnsi" w:eastAsia="Times New Roman" w:hAnsiTheme="minorHAnsi" w:cs="Arial"/>
          <w:b/>
          <w:bCs/>
          <w:kern w:val="0"/>
          <w:sz w:val="24"/>
          <w:szCs w:val="24"/>
        </w:rPr>
      </w:pPr>
      <w:r>
        <w:rPr>
          <w:rFonts w:asciiTheme="minorHAnsi" w:eastAsia="Times New Roman" w:hAnsiTheme="minorHAnsi" w:cs="Arial"/>
          <w:b/>
          <w:bCs/>
          <w:kern w:val="0"/>
          <w:sz w:val="24"/>
          <w:szCs w:val="24"/>
        </w:rPr>
        <w:t>5.1 Course Intake</w:t>
      </w:r>
    </w:p>
    <w:p w:rsidR="00E76CBD" w:rsidRDefault="00E76CBD" w:rsidP="00E76CBD">
      <w:pPr>
        <w:spacing w:before="100" w:beforeAutospacing="1" w:after="100" w:afterAutospacing="1" w:line="240" w:lineRule="auto"/>
        <w:ind w:right="75"/>
        <w:contextualSpacing/>
        <w:outlineLvl w:val="1"/>
        <w:rPr>
          <w:rFonts w:asciiTheme="minorHAnsi" w:eastAsia="Times New Roman" w:hAnsiTheme="minorHAnsi" w:cs="Arial"/>
          <w:b/>
          <w:bCs/>
          <w:kern w:val="0"/>
          <w:sz w:val="24"/>
          <w:szCs w:val="24"/>
        </w:rPr>
      </w:pPr>
    </w:p>
    <w:p w:rsidR="00E76CBD" w:rsidRDefault="00E76CBD" w:rsidP="00E76CBD">
      <w:pPr>
        <w:spacing w:before="100" w:beforeAutospacing="1" w:after="100" w:afterAutospacing="1" w:line="240" w:lineRule="auto"/>
        <w:ind w:right="75"/>
        <w:contextualSpacing/>
        <w:outlineLvl w:val="1"/>
        <w:rPr>
          <w:rFonts w:asciiTheme="minorHAnsi" w:eastAsia="Times New Roman" w:hAnsiTheme="minorHAnsi" w:cs="Arial"/>
          <w:bCs/>
          <w:kern w:val="0"/>
          <w:sz w:val="24"/>
          <w:szCs w:val="24"/>
        </w:rPr>
      </w:pPr>
      <w:r w:rsidRPr="00E76CBD">
        <w:rPr>
          <w:rFonts w:asciiTheme="minorHAnsi" w:eastAsia="Times New Roman" w:hAnsiTheme="minorHAnsi" w:cs="Arial"/>
          <w:bCs/>
          <w:kern w:val="0"/>
          <w:sz w:val="24"/>
          <w:szCs w:val="24"/>
        </w:rPr>
        <w:t xml:space="preserve">Part-time: Every </w:t>
      </w:r>
      <w:r w:rsidR="00513CDF">
        <w:rPr>
          <w:rFonts w:asciiTheme="minorHAnsi" w:eastAsia="Times New Roman" w:hAnsiTheme="minorHAnsi" w:cs="Arial"/>
          <w:bCs/>
          <w:kern w:val="0"/>
          <w:sz w:val="24"/>
          <w:szCs w:val="24"/>
        </w:rPr>
        <w:t>6 weeks</w:t>
      </w:r>
    </w:p>
    <w:p w:rsidR="00E30B23" w:rsidRPr="00E76CBD" w:rsidRDefault="00E30B23" w:rsidP="00E76CBD">
      <w:pPr>
        <w:spacing w:before="100" w:beforeAutospacing="1" w:after="100" w:afterAutospacing="1" w:line="240" w:lineRule="auto"/>
        <w:ind w:right="75"/>
        <w:contextualSpacing/>
        <w:outlineLvl w:val="1"/>
        <w:rPr>
          <w:rFonts w:asciiTheme="minorHAnsi" w:eastAsia="Times New Roman" w:hAnsiTheme="minorHAnsi" w:cs="Arial"/>
          <w:bCs/>
          <w:kern w:val="0"/>
          <w:sz w:val="24"/>
          <w:szCs w:val="24"/>
        </w:rPr>
      </w:pPr>
    </w:p>
    <w:p w:rsidR="00E76CBD" w:rsidRDefault="00E76CBD" w:rsidP="00E76CBD">
      <w:pPr>
        <w:spacing w:before="100" w:beforeAutospacing="1" w:after="100" w:afterAutospacing="1" w:line="240" w:lineRule="auto"/>
        <w:ind w:right="75"/>
        <w:contextualSpacing/>
        <w:outlineLvl w:val="1"/>
        <w:rPr>
          <w:rFonts w:asciiTheme="minorHAnsi" w:eastAsia="Times New Roman" w:hAnsiTheme="minorHAnsi" w:cs="Arial"/>
          <w:b/>
          <w:bCs/>
          <w:kern w:val="0"/>
          <w:sz w:val="24"/>
          <w:szCs w:val="24"/>
        </w:rPr>
      </w:pPr>
    </w:p>
    <w:p w:rsidR="00E76CBD" w:rsidRPr="00DC5789" w:rsidRDefault="00E76CBD" w:rsidP="00E76CBD">
      <w:pPr>
        <w:spacing w:before="100" w:beforeAutospacing="1" w:after="100" w:afterAutospacing="1" w:line="240" w:lineRule="auto"/>
        <w:ind w:right="75"/>
        <w:contextualSpacing/>
        <w:outlineLvl w:val="1"/>
        <w:rPr>
          <w:rFonts w:asciiTheme="minorHAnsi" w:eastAsiaTheme="minorEastAsia" w:hAnsiTheme="minorHAnsi" w:cs="Arial"/>
          <w:b/>
          <w:bCs/>
          <w:kern w:val="0"/>
          <w:sz w:val="24"/>
          <w:szCs w:val="24"/>
        </w:rPr>
      </w:pPr>
      <w:r>
        <w:rPr>
          <w:rFonts w:asciiTheme="minorHAnsi" w:eastAsia="Times New Roman" w:hAnsiTheme="minorHAnsi" w:cs="Arial"/>
          <w:b/>
          <w:bCs/>
          <w:kern w:val="0"/>
          <w:sz w:val="24"/>
          <w:szCs w:val="24"/>
        </w:rPr>
        <w:t xml:space="preserve">5.2 </w:t>
      </w:r>
      <w:r w:rsidRPr="00DC5789">
        <w:rPr>
          <w:rFonts w:asciiTheme="minorHAnsi" w:eastAsia="Times New Roman" w:hAnsiTheme="minorHAnsi" w:cs="Arial"/>
          <w:b/>
          <w:bCs/>
          <w:kern w:val="0"/>
          <w:sz w:val="24"/>
          <w:szCs w:val="24"/>
        </w:rPr>
        <w:t xml:space="preserve">Course </w:t>
      </w:r>
      <w:r w:rsidRPr="00DC5789">
        <w:rPr>
          <w:rFonts w:asciiTheme="minorHAnsi" w:eastAsiaTheme="minorEastAsia" w:hAnsiTheme="minorHAnsi" w:cs="Arial"/>
          <w:b/>
          <w:bCs/>
          <w:kern w:val="0"/>
          <w:sz w:val="24"/>
          <w:szCs w:val="24"/>
        </w:rPr>
        <w:t xml:space="preserve">Structure and </w:t>
      </w:r>
      <w:r w:rsidRPr="00DC5789">
        <w:rPr>
          <w:rFonts w:asciiTheme="minorHAnsi" w:eastAsia="Times New Roman" w:hAnsiTheme="minorHAnsi" w:cs="Arial"/>
          <w:b/>
          <w:bCs/>
          <w:kern w:val="0"/>
          <w:sz w:val="24"/>
          <w:szCs w:val="24"/>
        </w:rPr>
        <w:t>Duration</w:t>
      </w:r>
    </w:p>
    <w:p w:rsidR="00E76CBD" w:rsidRDefault="00E76CBD" w:rsidP="00E76CBD">
      <w:pPr>
        <w:pStyle w:val="TEXT"/>
        <w:tabs>
          <w:tab w:val="clear" w:pos="283"/>
          <w:tab w:val="clear" w:pos="567"/>
          <w:tab w:val="clear" w:pos="794"/>
          <w:tab w:val="clear" w:pos="1020"/>
          <w:tab w:val="clear" w:pos="2160"/>
          <w:tab w:val="clear" w:pos="2880"/>
          <w:tab w:val="clear" w:pos="3600"/>
        </w:tabs>
        <w:spacing w:after="6" w:line="240" w:lineRule="auto"/>
        <w:contextualSpacing/>
        <w:jc w:val="left"/>
        <w:rPr>
          <w:rFonts w:asciiTheme="minorHAnsi" w:eastAsiaTheme="minorEastAsia" w:hAnsiTheme="minorHAnsi" w:cs="Arial"/>
          <w:color w:val="auto"/>
          <w:sz w:val="24"/>
          <w:szCs w:val="24"/>
          <w:lang w:eastAsia="zh-CN"/>
        </w:rPr>
      </w:pPr>
      <w:r>
        <w:rPr>
          <w:rFonts w:asciiTheme="minorHAnsi" w:eastAsiaTheme="minorEastAsia" w:hAnsiTheme="minorHAnsi" w:cs="Arial"/>
          <w:color w:val="auto"/>
          <w:sz w:val="24"/>
          <w:szCs w:val="24"/>
          <w:lang w:eastAsia="zh-CN"/>
        </w:rPr>
        <w:t>Part-time</w:t>
      </w:r>
    </w:p>
    <w:p w:rsidR="00E76CBD" w:rsidRPr="00DC5789" w:rsidRDefault="00E76CBD" w:rsidP="00E76CBD">
      <w:pPr>
        <w:pStyle w:val="TEXT"/>
        <w:tabs>
          <w:tab w:val="clear" w:pos="283"/>
          <w:tab w:val="clear" w:pos="567"/>
          <w:tab w:val="clear" w:pos="794"/>
          <w:tab w:val="clear" w:pos="1020"/>
          <w:tab w:val="clear" w:pos="2160"/>
          <w:tab w:val="clear" w:pos="2880"/>
          <w:tab w:val="clear" w:pos="3600"/>
        </w:tabs>
        <w:spacing w:after="6" w:line="240" w:lineRule="auto"/>
        <w:contextualSpacing/>
        <w:jc w:val="left"/>
        <w:rPr>
          <w:rFonts w:asciiTheme="minorHAnsi" w:eastAsiaTheme="minorEastAsia" w:hAnsiTheme="minorHAnsi" w:cs="Arial"/>
          <w:color w:val="auto"/>
          <w:sz w:val="24"/>
          <w:szCs w:val="24"/>
          <w:lang w:eastAsia="zh-CN"/>
        </w:rPr>
      </w:pPr>
      <w:r>
        <w:rPr>
          <w:rFonts w:asciiTheme="minorHAnsi" w:eastAsiaTheme="minorEastAsia" w:hAnsiTheme="minorHAnsi" w:cs="Arial"/>
          <w:color w:val="auto"/>
          <w:sz w:val="24"/>
          <w:szCs w:val="24"/>
          <w:lang w:eastAsia="zh-CN"/>
        </w:rPr>
        <w:t>Duration</w:t>
      </w:r>
      <w:r>
        <w:rPr>
          <w:rFonts w:asciiTheme="minorHAnsi" w:eastAsiaTheme="minorEastAsia" w:hAnsiTheme="minorHAnsi" w:cs="Arial"/>
          <w:color w:val="auto"/>
          <w:sz w:val="24"/>
          <w:szCs w:val="24"/>
          <w:lang w:eastAsia="zh-CN"/>
        </w:rPr>
        <w:tab/>
      </w:r>
      <w:r>
        <w:rPr>
          <w:rFonts w:asciiTheme="minorHAnsi" w:eastAsiaTheme="minorEastAsia" w:hAnsiTheme="minorHAnsi" w:cs="Arial"/>
          <w:color w:val="auto"/>
          <w:sz w:val="24"/>
          <w:szCs w:val="24"/>
          <w:lang w:eastAsia="zh-CN"/>
        </w:rPr>
        <w:tab/>
        <w:t>:</w:t>
      </w:r>
      <w:r>
        <w:rPr>
          <w:rFonts w:asciiTheme="minorHAnsi" w:eastAsiaTheme="minorEastAsia" w:hAnsiTheme="minorHAnsi" w:cs="Arial"/>
          <w:color w:val="auto"/>
          <w:sz w:val="24"/>
          <w:szCs w:val="24"/>
          <w:lang w:eastAsia="zh-CN"/>
        </w:rPr>
        <w:tab/>
        <w:t>9</w:t>
      </w:r>
      <w:r w:rsidRPr="00DC5789">
        <w:rPr>
          <w:rFonts w:asciiTheme="minorHAnsi" w:eastAsiaTheme="minorEastAsia" w:hAnsiTheme="minorHAnsi" w:cs="Arial"/>
          <w:color w:val="auto"/>
          <w:sz w:val="24"/>
          <w:szCs w:val="24"/>
          <w:lang w:eastAsia="zh-CN"/>
        </w:rPr>
        <w:t xml:space="preserve"> months</w:t>
      </w:r>
    </w:p>
    <w:p w:rsidR="00E76CBD" w:rsidRPr="00DC5789" w:rsidRDefault="00E76CBD" w:rsidP="00E76CBD">
      <w:pPr>
        <w:pStyle w:val="TEXT"/>
        <w:tabs>
          <w:tab w:val="clear" w:pos="283"/>
          <w:tab w:val="clear" w:pos="567"/>
          <w:tab w:val="clear" w:pos="794"/>
          <w:tab w:val="clear" w:pos="1020"/>
          <w:tab w:val="clear" w:pos="2160"/>
          <w:tab w:val="clear" w:pos="2880"/>
          <w:tab w:val="clear" w:pos="3600"/>
        </w:tabs>
        <w:spacing w:after="6" w:line="240" w:lineRule="auto"/>
        <w:contextualSpacing/>
        <w:jc w:val="left"/>
        <w:rPr>
          <w:rFonts w:asciiTheme="minorHAnsi" w:eastAsiaTheme="minorEastAsia" w:hAnsiTheme="minorHAnsi" w:cs="Arial"/>
          <w:color w:val="auto"/>
          <w:sz w:val="24"/>
          <w:szCs w:val="24"/>
          <w:lang w:eastAsia="zh-CN"/>
        </w:rPr>
      </w:pPr>
      <w:r w:rsidRPr="00DC5789">
        <w:rPr>
          <w:rFonts w:asciiTheme="minorHAnsi" w:hAnsiTheme="minorHAnsi" w:cs="Arial"/>
          <w:color w:val="auto"/>
          <w:sz w:val="24"/>
          <w:szCs w:val="24"/>
        </w:rPr>
        <w:t xml:space="preserve">No. of Modules </w:t>
      </w:r>
      <w:r w:rsidRPr="00DC5789">
        <w:rPr>
          <w:rFonts w:asciiTheme="minorHAnsi" w:hAnsiTheme="minorHAnsi" w:cs="Arial"/>
          <w:color w:val="auto"/>
          <w:sz w:val="24"/>
          <w:szCs w:val="24"/>
        </w:rPr>
        <w:tab/>
        <w:t xml:space="preserve">: </w:t>
      </w:r>
      <w:r w:rsidRPr="00DC5789">
        <w:rPr>
          <w:rFonts w:asciiTheme="minorHAnsi" w:hAnsiTheme="minorHAnsi" w:cs="Arial"/>
          <w:color w:val="auto"/>
          <w:sz w:val="24"/>
          <w:szCs w:val="24"/>
        </w:rPr>
        <w:tab/>
      </w:r>
      <w:r w:rsidRPr="00DC5789">
        <w:rPr>
          <w:rFonts w:asciiTheme="minorHAnsi" w:eastAsiaTheme="minorEastAsia" w:hAnsiTheme="minorHAnsi" w:cs="Arial"/>
          <w:color w:val="auto"/>
          <w:sz w:val="24"/>
          <w:szCs w:val="24"/>
          <w:lang w:eastAsia="zh-CN"/>
        </w:rPr>
        <w:t>6</w:t>
      </w:r>
    </w:p>
    <w:p w:rsidR="00E76CBD" w:rsidRPr="00DC5789" w:rsidRDefault="00E76CBD" w:rsidP="00E76CBD">
      <w:pPr>
        <w:pStyle w:val="TEXT"/>
        <w:tabs>
          <w:tab w:val="clear" w:pos="283"/>
          <w:tab w:val="clear" w:pos="567"/>
          <w:tab w:val="clear" w:pos="794"/>
          <w:tab w:val="clear" w:pos="1020"/>
          <w:tab w:val="clear" w:pos="2160"/>
          <w:tab w:val="clear" w:pos="2880"/>
          <w:tab w:val="clear" w:pos="3600"/>
        </w:tabs>
        <w:spacing w:after="6" w:line="240" w:lineRule="auto"/>
        <w:contextualSpacing/>
        <w:jc w:val="left"/>
        <w:rPr>
          <w:rFonts w:asciiTheme="minorHAnsi" w:eastAsiaTheme="minorEastAsia" w:hAnsiTheme="minorHAnsi" w:cs="Arial"/>
          <w:color w:val="auto"/>
          <w:sz w:val="24"/>
          <w:szCs w:val="24"/>
          <w:lang w:eastAsia="zh-CN"/>
        </w:rPr>
      </w:pPr>
      <w:r w:rsidRPr="00DC5789">
        <w:rPr>
          <w:rFonts w:asciiTheme="minorHAnsi" w:hAnsiTheme="minorHAnsi" w:cs="Arial"/>
          <w:color w:val="auto"/>
          <w:sz w:val="24"/>
          <w:szCs w:val="24"/>
        </w:rPr>
        <w:t xml:space="preserve">Learning Hours </w:t>
      </w:r>
      <w:r w:rsidRPr="00DC5789">
        <w:rPr>
          <w:rFonts w:asciiTheme="minorHAnsi" w:hAnsiTheme="minorHAnsi" w:cs="Arial"/>
          <w:color w:val="auto"/>
          <w:sz w:val="24"/>
          <w:szCs w:val="24"/>
        </w:rPr>
        <w:tab/>
        <w:t>:</w:t>
      </w:r>
      <w:r w:rsidRPr="00DC5789">
        <w:rPr>
          <w:rFonts w:asciiTheme="minorHAnsi" w:hAnsiTheme="minorHAnsi" w:cs="Arial"/>
          <w:color w:val="auto"/>
          <w:sz w:val="24"/>
          <w:szCs w:val="24"/>
        </w:rPr>
        <w:tab/>
      </w:r>
      <w:r w:rsidRPr="00DC5789">
        <w:rPr>
          <w:rFonts w:asciiTheme="minorHAnsi" w:eastAsiaTheme="minorEastAsia" w:hAnsiTheme="minorHAnsi" w:cs="Arial"/>
          <w:color w:val="auto"/>
          <w:sz w:val="24"/>
          <w:szCs w:val="24"/>
          <w:lang w:eastAsia="zh-CN"/>
        </w:rPr>
        <w:t>Each module 30</w:t>
      </w:r>
      <w:r w:rsidRPr="00DC5789">
        <w:rPr>
          <w:rFonts w:asciiTheme="minorHAnsi" w:hAnsiTheme="minorHAnsi" w:cs="Arial"/>
          <w:color w:val="auto"/>
          <w:sz w:val="24"/>
          <w:szCs w:val="24"/>
        </w:rPr>
        <w:t xml:space="preserve"> contact hours </w:t>
      </w:r>
    </w:p>
    <w:p w:rsidR="00E76CBD" w:rsidRPr="00DC5789" w:rsidRDefault="00E76CBD" w:rsidP="00E76CBD">
      <w:pPr>
        <w:pStyle w:val="TEXT"/>
        <w:tabs>
          <w:tab w:val="clear" w:pos="283"/>
          <w:tab w:val="clear" w:pos="567"/>
          <w:tab w:val="clear" w:pos="794"/>
          <w:tab w:val="clear" w:pos="1020"/>
          <w:tab w:val="clear" w:pos="2160"/>
          <w:tab w:val="clear" w:pos="2880"/>
          <w:tab w:val="clear" w:pos="3600"/>
        </w:tabs>
        <w:spacing w:after="6" w:line="240" w:lineRule="auto"/>
        <w:contextualSpacing/>
        <w:jc w:val="left"/>
        <w:rPr>
          <w:rFonts w:asciiTheme="minorHAnsi" w:eastAsiaTheme="minorEastAsia" w:hAnsiTheme="minorHAnsi" w:cs="Arial"/>
          <w:color w:val="auto"/>
          <w:sz w:val="24"/>
          <w:szCs w:val="24"/>
          <w:lang w:eastAsia="zh-CN"/>
        </w:rPr>
      </w:pPr>
      <w:r w:rsidRPr="00DC5789">
        <w:rPr>
          <w:rFonts w:asciiTheme="minorHAnsi" w:eastAsiaTheme="minorEastAsia" w:hAnsiTheme="minorHAnsi" w:cs="Arial"/>
          <w:color w:val="auto"/>
          <w:sz w:val="24"/>
          <w:szCs w:val="24"/>
          <w:lang w:eastAsia="zh-CN"/>
        </w:rPr>
        <w:tab/>
      </w:r>
      <w:r w:rsidRPr="00DC5789">
        <w:rPr>
          <w:rFonts w:asciiTheme="minorHAnsi" w:eastAsiaTheme="minorEastAsia" w:hAnsiTheme="minorHAnsi" w:cs="Arial"/>
          <w:color w:val="auto"/>
          <w:sz w:val="24"/>
          <w:szCs w:val="24"/>
          <w:lang w:eastAsia="zh-CN"/>
        </w:rPr>
        <w:tab/>
      </w:r>
      <w:r w:rsidRPr="00DC5789">
        <w:rPr>
          <w:rFonts w:asciiTheme="minorHAnsi" w:eastAsiaTheme="minorEastAsia" w:hAnsiTheme="minorHAnsi" w:cs="Arial"/>
          <w:color w:val="auto"/>
          <w:sz w:val="24"/>
          <w:szCs w:val="24"/>
          <w:lang w:eastAsia="zh-CN"/>
        </w:rPr>
        <w:tab/>
      </w:r>
      <w:r w:rsidRPr="00DC5789">
        <w:rPr>
          <w:rFonts w:asciiTheme="minorHAnsi" w:eastAsiaTheme="minorEastAsia" w:hAnsiTheme="minorHAnsi" w:cs="Arial"/>
          <w:color w:val="auto"/>
          <w:sz w:val="24"/>
          <w:szCs w:val="24"/>
          <w:lang w:eastAsia="zh-CN"/>
        </w:rPr>
        <w:tab/>
        <w:t>Total learning hours: 6 x 30 hours = 180 hours</w:t>
      </w:r>
    </w:p>
    <w:p w:rsidR="00E76CBD" w:rsidRDefault="00E76CBD" w:rsidP="00E76CBD">
      <w:pPr>
        <w:spacing w:beforeLines="1" w:before="2" w:afterLines="1" w:after="2" w:line="240" w:lineRule="auto"/>
        <w:rPr>
          <w:rFonts w:asciiTheme="minorHAnsi" w:hAnsiTheme="minorHAnsi" w:cs="Arial"/>
          <w:b/>
          <w:sz w:val="24"/>
          <w:szCs w:val="24"/>
        </w:rPr>
      </w:pPr>
    </w:p>
    <w:p w:rsidR="00E76CBD" w:rsidRDefault="00E76CBD" w:rsidP="00E76CBD">
      <w:pPr>
        <w:spacing w:beforeLines="1" w:before="2" w:afterLines="1" w:after="2" w:line="240" w:lineRule="auto"/>
        <w:rPr>
          <w:rFonts w:asciiTheme="minorHAnsi" w:hAnsiTheme="minorHAnsi" w:cs="Arial"/>
          <w:b/>
          <w:sz w:val="24"/>
          <w:szCs w:val="24"/>
        </w:rPr>
      </w:pPr>
      <w:r>
        <w:rPr>
          <w:rFonts w:asciiTheme="minorHAnsi" w:hAnsiTheme="minorHAnsi" w:cs="Arial"/>
          <w:b/>
          <w:sz w:val="24"/>
          <w:szCs w:val="24"/>
        </w:rPr>
        <w:t>5.3 Attendance Criteria</w:t>
      </w:r>
    </w:p>
    <w:p w:rsidR="00E76CBD" w:rsidRDefault="00E76CBD" w:rsidP="00E76CBD">
      <w:pPr>
        <w:spacing w:beforeLines="1" w:before="2" w:afterLines="1" w:after="2" w:line="240" w:lineRule="auto"/>
        <w:rPr>
          <w:rFonts w:asciiTheme="minorHAnsi" w:hAnsiTheme="minorHAnsi" w:cs="Arial"/>
          <w:b/>
          <w:sz w:val="24"/>
          <w:szCs w:val="24"/>
        </w:rPr>
      </w:pPr>
    </w:p>
    <w:p w:rsidR="00E76CBD" w:rsidRPr="00E76CBD" w:rsidRDefault="00E76CBD" w:rsidP="00E76CBD">
      <w:pPr>
        <w:spacing w:beforeLines="1" w:before="2" w:afterLines="1" w:after="2" w:line="240" w:lineRule="auto"/>
        <w:rPr>
          <w:rFonts w:asciiTheme="minorHAnsi" w:hAnsiTheme="minorHAnsi" w:cs="Arial"/>
          <w:sz w:val="24"/>
          <w:szCs w:val="24"/>
        </w:rPr>
      </w:pPr>
      <w:r w:rsidRPr="00E76CBD">
        <w:rPr>
          <w:rFonts w:asciiTheme="minorHAnsi" w:hAnsiTheme="minorHAnsi" w:cs="Arial"/>
          <w:sz w:val="24"/>
          <w:szCs w:val="24"/>
        </w:rPr>
        <w:t>Non-STP holders – 75%</w:t>
      </w:r>
    </w:p>
    <w:p w:rsidR="00E76CBD" w:rsidRDefault="00E76CBD" w:rsidP="00E76CBD">
      <w:pPr>
        <w:spacing w:beforeLines="1" w:before="2" w:afterLines="1" w:after="2" w:line="240" w:lineRule="auto"/>
        <w:rPr>
          <w:rFonts w:asciiTheme="minorHAnsi" w:hAnsiTheme="minorHAnsi" w:cs="Arial"/>
          <w:b/>
          <w:sz w:val="24"/>
          <w:szCs w:val="24"/>
        </w:rPr>
      </w:pPr>
    </w:p>
    <w:p w:rsidR="00E76CBD" w:rsidRDefault="00E76CBD" w:rsidP="00E76CBD">
      <w:pPr>
        <w:spacing w:beforeLines="1" w:before="2" w:afterLines="1" w:after="2" w:line="240" w:lineRule="auto"/>
        <w:rPr>
          <w:rFonts w:asciiTheme="minorHAnsi" w:hAnsiTheme="minorHAnsi" w:cs="Arial"/>
          <w:b/>
          <w:sz w:val="24"/>
          <w:szCs w:val="24"/>
        </w:rPr>
      </w:pPr>
      <w:r>
        <w:rPr>
          <w:rFonts w:asciiTheme="minorHAnsi" w:hAnsiTheme="minorHAnsi" w:cs="Arial"/>
          <w:b/>
          <w:sz w:val="24"/>
          <w:szCs w:val="24"/>
        </w:rPr>
        <w:t>5.4 Teacher-Student Ratio</w:t>
      </w:r>
    </w:p>
    <w:p w:rsidR="00E76CBD" w:rsidRPr="00E76CBD" w:rsidRDefault="00E76CBD" w:rsidP="00E76CBD">
      <w:pPr>
        <w:spacing w:beforeLines="1" w:before="2" w:afterLines="1" w:after="2" w:line="240" w:lineRule="auto"/>
        <w:rPr>
          <w:rFonts w:asciiTheme="minorHAnsi" w:hAnsiTheme="minorHAnsi" w:cs="Arial"/>
          <w:sz w:val="24"/>
          <w:szCs w:val="24"/>
        </w:rPr>
      </w:pPr>
      <w:r w:rsidRPr="00E76CBD">
        <w:rPr>
          <w:rFonts w:asciiTheme="minorHAnsi" w:hAnsiTheme="minorHAnsi" w:cs="Arial"/>
          <w:sz w:val="24"/>
          <w:szCs w:val="24"/>
        </w:rPr>
        <w:t>1 teacher: 60 students</w:t>
      </w:r>
    </w:p>
    <w:p w:rsidR="00E76CBD" w:rsidRDefault="00E76CBD" w:rsidP="00E76CBD">
      <w:pPr>
        <w:spacing w:beforeLines="1" w:before="2" w:afterLines="1" w:after="2" w:line="240" w:lineRule="auto"/>
        <w:rPr>
          <w:rFonts w:asciiTheme="minorHAnsi" w:hAnsiTheme="minorHAnsi" w:cs="Arial"/>
          <w:b/>
          <w:sz w:val="24"/>
          <w:szCs w:val="24"/>
        </w:rPr>
      </w:pPr>
    </w:p>
    <w:p w:rsidR="00E76CBD" w:rsidRDefault="00E76CBD" w:rsidP="00E76CBD">
      <w:pPr>
        <w:spacing w:beforeLines="1" w:before="2" w:afterLines="1" w:after="2" w:line="240" w:lineRule="auto"/>
        <w:rPr>
          <w:rFonts w:asciiTheme="minorHAnsi" w:hAnsiTheme="minorHAnsi" w:cs="Arial"/>
          <w:b/>
          <w:sz w:val="24"/>
          <w:szCs w:val="24"/>
        </w:rPr>
      </w:pPr>
      <w:r>
        <w:rPr>
          <w:rFonts w:asciiTheme="minorHAnsi" w:hAnsiTheme="minorHAnsi" w:cs="Arial"/>
          <w:b/>
          <w:sz w:val="24"/>
          <w:szCs w:val="24"/>
        </w:rPr>
        <w:t>5.5 Assessment</w:t>
      </w:r>
    </w:p>
    <w:p w:rsidR="00E76CBD" w:rsidRDefault="00E76CBD" w:rsidP="00E76CBD">
      <w:pPr>
        <w:spacing w:beforeLines="1" w:before="2" w:afterLines="1" w:after="2" w:line="240" w:lineRule="auto"/>
        <w:rPr>
          <w:rFonts w:asciiTheme="minorHAnsi" w:hAnsiTheme="minorHAnsi" w:cs="Arial"/>
          <w:b/>
          <w:sz w:val="24"/>
          <w:szCs w:val="24"/>
        </w:rPr>
      </w:pPr>
    </w:p>
    <w:p w:rsidR="00E76CBD" w:rsidRPr="00DC5789" w:rsidRDefault="00E76CBD" w:rsidP="00E76CBD">
      <w:pPr>
        <w:spacing w:line="240" w:lineRule="auto"/>
        <w:contextualSpacing/>
        <w:rPr>
          <w:rFonts w:asciiTheme="minorHAnsi" w:hAnsiTheme="minorHAnsi" w:cs="Arial"/>
          <w:sz w:val="24"/>
          <w:szCs w:val="24"/>
        </w:rPr>
      </w:pPr>
      <w:r w:rsidRPr="00DC5789">
        <w:rPr>
          <w:rFonts w:asciiTheme="minorHAnsi" w:hAnsiTheme="minorHAnsi" w:cs="Arial"/>
          <w:sz w:val="24"/>
          <w:szCs w:val="24"/>
        </w:rPr>
        <w:t>The assessment of each module consists of:</w:t>
      </w:r>
    </w:p>
    <w:p w:rsidR="00E76CBD" w:rsidRPr="00DC5789" w:rsidRDefault="00E76CBD" w:rsidP="00E76CBD">
      <w:pPr>
        <w:spacing w:line="240" w:lineRule="auto"/>
        <w:rPr>
          <w:rFonts w:asciiTheme="minorHAnsi" w:hAnsiTheme="minorHAnsi" w:cs="Arial"/>
          <w:sz w:val="24"/>
          <w:szCs w:val="24"/>
        </w:rPr>
      </w:pPr>
    </w:p>
    <w:p w:rsidR="00E76CBD" w:rsidRPr="00DC5789" w:rsidRDefault="00E76CBD" w:rsidP="00E76CBD">
      <w:pPr>
        <w:pStyle w:val="ListParagraph"/>
        <w:numPr>
          <w:ilvl w:val="0"/>
          <w:numId w:val="8"/>
        </w:numPr>
        <w:spacing w:line="240" w:lineRule="auto"/>
        <w:rPr>
          <w:rFonts w:asciiTheme="minorHAnsi" w:hAnsiTheme="minorHAnsi" w:cs="Arial"/>
          <w:sz w:val="24"/>
          <w:szCs w:val="24"/>
        </w:rPr>
      </w:pPr>
      <w:r w:rsidRPr="00DC5789">
        <w:rPr>
          <w:rFonts w:asciiTheme="minorHAnsi" w:hAnsiTheme="minorHAnsi" w:cs="Arial"/>
          <w:sz w:val="24"/>
          <w:szCs w:val="24"/>
        </w:rPr>
        <w:t>Individual assignment or class test: 30%</w:t>
      </w:r>
    </w:p>
    <w:p w:rsidR="00E76CBD" w:rsidRDefault="00E76CBD" w:rsidP="00E76CBD">
      <w:pPr>
        <w:pStyle w:val="ListParagraph"/>
        <w:numPr>
          <w:ilvl w:val="0"/>
          <w:numId w:val="8"/>
        </w:numPr>
        <w:spacing w:line="240" w:lineRule="auto"/>
        <w:rPr>
          <w:rFonts w:asciiTheme="minorHAnsi" w:hAnsiTheme="minorHAnsi" w:cs="Arial"/>
          <w:sz w:val="24"/>
          <w:szCs w:val="24"/>
        </w:rPr>
      </w:pPr>
      <w:r w:rsidRPr="00DC5789">
        <w:rPr>
          <w:rFonts w:asciiTheme="minorHAnsi" w:hAnsiTheme="minorHAnsi" w:cs="Arial"/>
          <w:sz w:val="24"/>
          <w:szCs w:val="24"/>
        </w:rPr>
        <w:t>Examination: 70%</w:t>
      </w:r>
    </w:p>
    <w:p w:rsidR="00E76CBD" w:rsidRDefault="00E76CBD" w:rsidP="00E76CBD">
      <w:pPr>
        <w:spacing w:beforeLines="1" w:before="2" w:afterLines="1" w:after="2" w:line="240" w:lineRule="auto"/>
        <w:rPr>
          <w:rFonts w:asciiTheme="minorHAnsi" w:hAnsiTheme="minorHAnsi" w:cs="Arial"/>
          <w:b/>
          <w:sz w:val="24"/>
          <w:szCs w:val="24"/>
        </w:rPr>
      </w:pPr>
    </w:p>
    <w:tbl>
      <w:tblPr>
        <w:tblStyle w:val="TableGrid"/>
        <w:tblW w:w="0" w:type="auto"/>
        <w:tblInd w:w="1110" w:type="dxa"/>
        <w:tblLook w:val="01E0" w:firstRow="1" w:lastRow="1" w:firstColumn="1" w:lastColumn="1" w:noHBand="0" w:noVBand="0"/>
      </w:tblPr>
      <w:tblGrid>
        <w:gridCol w:w="2028"/>
        <w:gridCol w:w="720"/>
        <w:gridCol w:w="1665"/>
      </w:tblGrid>
      <w:tr w:rsidR="00E76CBD" w:rsidRPr="00A86B3C" w:rsidTr="004E5D57">
        <w:tc>
          <w:tcPr>
            <w:tcW w:w="2748" w:type="dxa"/>
            <w:gridSpan w:val="2"/>
            <w:shd w:val="clear" w:color="auto" w:fill="B3B3B3"/>
          </w:tcPr>
          <w:p w:rsidR="00E76CBD" w:rsidRPr="00A86B3C" w:rsidRDefault="00E76CBD" w:rsidP="004E5D57">
            <w:pPr>
              <w:pStyle w:val="Heading1"/>
              <w:spacing w:before="0"/>
              <w:jc w:val="both"/>
              <w:outlineLvl w:val="0"/>
              <w:rPr>
                <w:rFonts w:asciiTheme="minorHAnsi" w:hAnsiTheme="minorHAnsi"/>
                <w:b/>
                <w:color w:val="auto"/>
                <w:sz w:val="24"/>
                <w:szCs w:val="24"/>
              </w:rPr>
            </w:pPr>
            <w:r w:rsidRPr="00A86B3C">
              <w:rPr>
                <w:rFonts w:asciiTheme="minorHAnsi" w:hAnsiTheme="minorHAnsi"/>
                <w:b/>
                <w:color w:val="auto"/>
                <w:sz w:val="24"/>
                <w:szCs w:val="24"/>
              </w:rPr>
              <w:t>Grade</w:t>
            </w:r>
          </w:p>
        </w:tc>
        <w:tc>
          <w:tcPr>
            <w:tcW w:w="1665" w:type="dxa"/>
            <w:shd w:val="clear" w:color="auto" w:fill="B3B3B3"/>
          </w:tcPr>
          <w:p w:rsidR="00E76CBD" w:rsidRPr="00A86B3C" w:rsidRDefault="00E76CBD" w:rsidP="004E5D57">
            <w:pPr>
              <w:pStyle w:val="Heading1"/>
              <w:spacing w:before="0"/>
              <w:jc w:val="both"/>
              <w:outlineLvl w:val="0"/>
              <w:rPr>
                <w:rFonts w:asciiTheme="minorHAnsi" w:hAnsiTheme="minorHAnsi"/>
                <w:b/>
                <w:color w:val="auto"/>
                <w:sz w:val="24"/>
                <w:szCs w:val="24"/>
              </w:rPr>
            </w:pPr>
            <w:r w:rsidRPr="00A86B3C">
              <w:rPr>
                <w:rFonts w:asciiTheme="minorHAnsi" w:hAnsiTheme="minorHAnsi"/>
                <w:b/>
                <w:color w:val="auto"/>
                <w:sz w:val="24"/>
                <w:szCs w:val="24"/>
              </w:rPr>
              <w:t>Percentage</w:t>
            </w:r>
          </w:p>
        </w:tc>
      </w:tr>
      <w:tr w:rsidR="00E76CBD" w:rsidRPr="00A86B3C" w:rsidTr="004E5D57">
        <w:tc>
          <w:tcPr>
            <w:tcW w:w="2028"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High Distinction</w:t>
            </w:r>
          </w:p>
        </w:tc>
        <w:tc>
          <w:tcPr>
            <w:tcW w:w="720" w:type="dxa"/>
          </w:tcPr>
          <w:p w:rsidR="00E76CBD" w:rsidRPr="00A86B3C" w:rsidRDefault="00E76CBD" w:rsidP="004E5D57">
            <w:pPr>
              <w:pStyle w:val="Heading1"/>
              <w:spacing w:before="0"/>
              <w:jc w:val="both"/>
              <w:outlineLvl w:val="0"/>
              <w:rPr>
                <w:rFonts w:asciiTheme="minorHAnsi" w:hAnsiTheme="minorHAnsi"/>
                <w:color w:val="auto"/>
                <w:sz w:val="20"/>
                <w:szCs w:val="20"/>
              </w:rPr>
            </w:pPr>
            <w:r w:rsidRPr="00A86B3C">
              <w:rPr>
                <w:rFonts w:asciiTheme="minorHAnsi" w:hAnsiTheme="minorHAnsi"/>
                <w:color w:val="auto"/>
                <w:sz w:val="20"/>
                <w:szCs w:val="20"/>
              </w:rPr>
              <w:t>HD</w:t>
            </w:r>
          </w:p>
        </w:tc>
        <w:tc>
          <w:tcPr>
            <w:tcW w:w="1665"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80-100%</w:t>
            </w:r>
          </w:p>
        </w:tc>
      </w:tr>
      <w:tr w:rsidR="00E76CBD" w:rsidRPr="00A86B3C" w:rsidTr="004E5D57">
        <w:tc>
          <w:tcPr>
            <w:tcW w:w="2028"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Distinction</w:t>
            </w:r>
          </w:p>
        </w:tc>
        <w:tc>
          <w:tcPr>
            <w:tcW w:w="720" w:type="dxa"/>
          </w:tcPr>
          <w:p w:rsidR="00E76CBD" w:rsidRPr="00A86B3C" w:rsidRDefault="00E76CBD" w:rsidP="004E5D57">
            <w:pPr>
              <w:pStyle w:val="Heading1"/>
              <w:spacing w:before="0"/>
              <w:jc w:val="both"/>
              <w:outlineLvl w:val="0"/>
              <w:rPr>
                <w:rFonts w:asciiTheme="minorHAnsi" w:hAnsiTheme="minorHAnsi"/>
                <w:color w:val="auto"/>
                <w:sz w:val="20"/>
                <w:szCs w:val="20"/>
              </w:rPr>
            </w:pPr>
            <w:r w:rsidRPr="00A86B3C">
              <w:rPr>
                <w:rFonts w:asciiTheme="minorHAnsi" w:hAnsiTheme="minorHAnsi"/>
                <w:color w:val="auto"/>
                <w:sz w:val="20"/>
                <w:szCs w:val="20"/>
              </w:rPr>
              <w:t>D</w:t>
            </w:r>
          </w:p>
        </w:tc>
        <w:tc>
          <w:tcPr>
            <w:tcW w:w="1665"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70-79%</w:t>
            </w:r>
          </w:p>
        </w:tc>
      </w:tr>
      <w:tr w:rsidR="00E76CBD" w:rsidRPr="00A86B3C" w:rsidTr="004E5D57">
        <w:tc>
          <w:tcPr>
            <w:tcW w:w="2028"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Credit</w:t>
            </w:r>
          </w:p>
        </w:tc>
        <w:tc>
          <w:tcPr>
            <w:tcW w:w="720" w:type="dxa"/>
          </w:tcPr>
          <w:p w:rsidR="00E76CBD" w:rsidRPr="00A86B3C" w:rsidRDefault="00E76CBD" w:rsidP="004E5D57">
            <w:pPr>
              <w:pStyle w:val="Heading1"/>
              <w:spacing w:before="0"/>
              <w:jc w:val="both"/>
              <w:outlineLvl w:val="0"/>
              <w:rPr>
                <w:rFonts w:asciiTheme="minorHAnsi" w:hAnsiTheme="minorHAnsi"/>
                <w:color w:val="auto"/>
                <w:sz w:val="20"/>
                <w:szCs w:val="20"/>
              </w:rPr>
            </w:pPr>
            <w:r w:rsidRPr="00A86B3C">
              <w:rPr>
                <w:rFonts w:asciiTheme="minorHAnsi" w:hAnsiTheme="minorHAnsi"/>
                <w:color w:val="auto"/>
                <w:sz w:val="20"/>
                <w:szCs w:val="20"/>
              </w:rPr>
              <w:t>C</w:t>
            </w:r>
          </w:p>
        </w:tc>
        <w:tc>
          <w:tcPr>
            <w:tcW w:w="1665"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60-69%</w:t>
            </w:r>
          </w:p>
        </w:tc>
      </w:tr>
      <w:tr w:rsidR="00E76CBD" w:rsidRPr="00A86B3C" w:rsidTr="004E5D57">
        <w:tc>
          <w:tcPr>
            <w:tcW w:w="2028"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Pass</w:t>
            </w:r>
          </w:p>
        </w:tc>
        <w:tc>
          <w:tcPr>
            <w:tcW w:w="720" w:type="dxa"/>
          </w:tcPr>
          <w:p w:rsidR="00E76CBD" w:rsidRPr="00A86B3C" w:rsidRDefault="00E76CBD" w:rsidP="004E5D57">
            <w:pPr>
              <w:pStyle w:val="Heading1"/>
              <w:spacing w:before="0"/>
              <w:jc w:val="both"/>
              <w:outlineLvl w:val="0"/>
              <w:rPr>
                <w:rFonts w:asciiTheme="minorHAnsi" w:hAnsiTheme="minorHAnsi"/>
                <w:color w:val="auto"/>
                <w:sz w:val="20"/>
                <w:szCs w:val="20"/>
              </w:rPr>
            </w:pPr>
            <w:r w:rsidRPr="00A86B3C">
              <w:rPr>
                <w:rFonts w:asciiTheme="minorHAnsi" w:hAnsiTheme="minorHAnsi"/>
                <w:color w:val="auto"/>
                <w:sz w:val="20"/>
                <w:szCs w:val="20"/>
              </w:rPr>
              <w:t>P</w:t>
            </w:r>
          </w:p>
        </w:tc>
        <w:tc>
          <w:tcPr>
            <w:tcW w:w="1665"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50-59%</w:t>
            </w:r>
          </w:p>
        </w:tc>
      </w:tr>
      <w:tr w:rsidR="00E76CBD" w:rsidRPr="00A86B3C" w:rsidTr="004E5D57">
        <w:tc>
          <w:tcPr>
            <w:tcW w:w="2028"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Fail</w:t>
            </w:r>
          </w:p>
        </w:tc>
        <w:tc>
          <w:tcPr>
            <w:tcW w:w="720" w:type="dxa"/>
          </w:tcPr>
          <w:p w:rsidR="00E76CBD" w:rsidRPr="00A86B3C" w:rsidRDefault="00E76CBD" w:rsidP="004E5D57">
            <w:pPr>
              <w:pStyle w:val="Heading1"/>
              <w:spacing w:before="0"/>
              <w:jc w:val="both"/>
              <w:outlineLvl w:val="0"/>
              <w:rPr>
                <w:rFonts w:asciiTheme="minorHAnsi" w:hAnsiTheme="minorHAnsi"/>
                <w:color w:val="auto"/>
                <w:sz w:val="20"/>
                <w:szCs w:val="20"/>
              </w:rPr>
            </w:pPr>
            <w:r w:rsidRPr="00A86B3C">
              <w:rPr>
                <w:rFonts w:asciiTheme="minorHAnsi" w:hAnsiTheme="minorHAnsi"/>
                <w:color w:val="auto"/>
                <w:sz w:val="20"/>
                <w:szCs w:val="20"/>
              </w:rPr>
              <w:t>F</w:t>
            </w:r>
          </w:p>
        </w:tc>
        <w:tc>
          <w:tcPr>
            <w:tcW w:w="1665" w:type="dxa"/>
          </w:tcPr>
          <w:p w:rsidR="00E76CBD" w:rsidRPr="00A86B3C" w:rsidRDefault="00E76CBD" w:rsidP="004E5D57">
            <w:pPr>
              <w:pStyle w:val="Heading1"/>
              <w:spacing w:before="0"/>
              <w:jc w:val="both"/>
              <w:outlineLvl w:val="0"/>
              <w:rPr>
                <w:rFonts w:asciiTheme="minorHAnsi" w:hAnsiTheme="minorHAnsi"/>
                <w:b/>
                <w:color w:val="auto"/>
                <w:sz w:val="20"/>
                <w:szCs w:val="20"/>
              </w:rPr>
            </w:pPr>
            <w:r w:rsidRPr="00A86B3C">
              <w:rPr>
                <w:rFonts w:asciiTheme="minorHAnsi" w:hAnsiTheme="minorHAnsi"/>
                <w:color w:val="auto"/>
                <w:sz w:val="20"/>
                <w:szCs w:val="20"/>
              </w:rPr>
              <w:t>0-49%</w:t>
            </w:r>
          </w:p>
        </w:tc>
      </w:tr>
    </w:tbl>
    <w:p w:rsidR="00E76CBD" w:rsidRDefault="00E76CBD" w:rsidP="00E76CBD">
      <w:pPr>
        <w:spacing w:beforeLines="1" w:before="2" w:afterLines="1" w:after="2" w:line="240" w:lineRule="auto"/>
        <w:rPr>
          <w:rFonts w:asciiTheme="minorHAnsi" w:hAnsiTheme="minorHAnsi" w:cs="Arial"/>
          <w:b/>
          <w:sz w:val="24"/>
          <w:szCs w:val="24"/>
        </w:rPr>
      </w:pPr>
    </w:p>
    <w:p w:rsidR="00E76CBD" w:rsidRDefault="00E76CBD" w:rsidP="00E76CBD">
      <w:pPr>
        <w:spacing w:beforeLines="1" w:before="2" w:afterLines="1" w:after="2" w:line="240" w:lineRule="auto"/>
        <w:rPr>
          <w:rFonts w:asciiTheme="minorHAnsi" w:hAnsiTheme="minorHAnsi" w:cs="Arial"/>
          <w:b/>
          <w:sz w:val="24"/>
          <w:szCs w:val="24"/>
        </w:rPr>
      </w:pPr>
      <w:r>
        <w:rPr>
          <w:rFonts w:asciiTheme="minorHAnsi" w:hAnsiTheme="minorHAnsi" w:cs="Arial"/>
          <w:b/>
          <w:sz w:val="24"/>
          <w:szCs w:val="24"/>
        </w:rPr>
        <w:t>5.6 Graduation Requirements</w:t>
      </w:r>
    </w:p>
    <w:p w:rsidR="00E76CBD" w:rsidRDefault="00E76CBD" w:rsidP="00E76CBD">
      <w:pPr>
        <w:spacing w:beforeLines="1" w:before="2" w:afterLines="1" w:after="2" w:line="240" w:lineRule="auto"/>
        <w:rPr>
          <w:rFonts w:asciiTheme="minorHAnsi" w:hAnsiTheme="minorHAnsi" w:cs="Arial"/>
          <w:b/>
          <w:sz w:val="24"/>
          <w:szCs w:val="24"/>
        </w:rPr>
      </w:pPr>
    </w:p>
    <w:p w:rsidR="00E76CBD" w:rsidRDefault="00E76CBD" w:rsidP="00E76CBD">
      <w:pPr>
        <w:pStyle w:val="NoSpacing"/>
        <w:contextualSpacing/>
        <w:rPr>
          <w:rFonts w:cs="Arial"/>
          <w:sz w:val="24"/>
          <w:szCs w:val="24"/>
        </w:rPr>
      </w:pPr>
      <w:r>
        <w:rPr>
          <w:rFonts w:cs="Arial"/>
          <w:sz w:val="24"/>
          <w:szCs w:val="24"/>
        </w:rPr>
        <w:t>Students must take and successfully complete all modules to be awarded the LSBF     Advanced Diploma in Global Logistics and Supply Chain Management (Chinese).  Students must complete all modules, students who fail to do so will be given a statement of results.</w:t>
      </w:r>
    </w:p>
    <w:p w:rsidR="00E76CBD" w:rsidRDefault="00E76CBD" w:rsidP="00E76CBD">
      <w:pPr>
        <w:pStyle w:val="NoSpacing"/>
        <w:contextualSpacing/>
        <w:rPr>
          <w:rFonts w:cs="Arial"/>
          <w:sz w:val="24"/>
          <w:szCs w:val="24"/>
        </w:rPr>
      </w:pPr>
    </w:p>
    <w:p w:rsidR="00E76CBD" w:rsidRPr="004053BB" w:rsidRDefault="00E76CBD" w:rsidP="00E76CBD">
      <w:pPr>
        <w:pStyle w:val="NoSpacing"/>
        <w:contextualSpacing/>
        <w:rPr>
          <w:rFonts w:cs="Arial"/>
          <w:sz w:val="24"/>
          <w:szCs w:val="24"/>
        </w:rPr>
      </w:pPr>
      <w:r w:rsidRPr="004053BB">
        <w:rPr>
          <w:rFonts w:cs="Arial"/>
          <w:sz w:val="24"/>
          <w:szCs w:val="24"/>
        </w:rPr>
        <w:t>Students must achieve an overall passing grade of 50%.  If students fail to achieve an overall passing grade, they will be permitted to retake based on the directions given by the examination board.</w:t>
      </w:r>
    </w:p>
    <w:p w:rsidR="00E76CBD" w:rsidRDefault="00E76CBD" w:rsidP="00E76CBD">
      <w:pPr>
        <w:spacing w:beforeLines="1" w:before="2" w:afterLines="1" w:after="2" w:line="240" w:lineRule="auto"/>
        <w:rPr>
          <w:rFonts w:asciiTheme="minorHAnsi" w:hAnsiTheme="minorHAnsi" w:cs="Arial"/>
          <w:b/>
          <w:sz w:val="24"/>
          <w:szCs w:val="24"/>
        </w:rPr>
      </w:pPr>
    </w:p>
    <w:p w:rsidR="00E76CBD" w:rsidRDefault="00E76CBD">
      <w:pPr>
        <w:rPr>
          <w:rFonts w:asciiTheme="minorHAnsi" w:hAnsiTheme="minorHAnsi" w:cs="Arial"/>
          <w:b/>
          <w:sz w:val="24"/>
          <w:szCs w:val="24"/>
          <w:lang w:eastAsia="en-US"/>
        </w:rPr>
      </w:pPr>
      <w:r>
        <w:rPr>
          <w:rFonts w:asciiTheme="minorHAnsi" w:hAnsiTheme="minorHAnsi" w:cs="Arial"/>
          <w:b/>
          <w:sz w:val="24"/>
          <w:szCs w:val="24"/>
          <w:lang w:eastAsia="en-US"/>
        </w:rPr>
        <w:br w:type="page"/>
      </w:r>
    </w:p>
    <w:p w:rsidR="00E76CBD" w:rsidRDefault="00E76CBD" w:rsidP="00E76CBD">
      <w:pPr>
        <w:pStyle w:val="ListParagraph"/>
        <w:numPr>
          <w:ilvl w:val="0"/>
          <w:numId w:val="25"/>
        </w:numPr>
        <w:rPr>
          <w:rFonts w:asciiTheme="minorHAnsi" w:hAnsiTheme="minorHAnsi" w:cs="Arial"/>
          <w:b/>
          <w:sz w:val="24"/>
          <w:szCs w:val="24"/>
          <w:lang w:eastAsia="en-US"/>
        </w:rPr>
      </w:pPr>
      <w:r>
        <w:rPr>
          <w:rFonts w:asciiTheme="minorHAnsi" w:hAnsiTheme="minorHAnsi" w:cs="Arial"/>
          <w:b/>
          <w:sz w:val="24"/>
          <w:szCs w:val="24"/>
          <w:lang w:eastAsia="en-US"/>
        </w:rPr>
        <w:lastRenderedPageBreak/>
        <w:t>Course Structure and Modules</w:t>
      </w:r>
    </w:p>
    <w:p w:rsidR="00E76CBD" w:rsidRDefault="00E76CBD" w:rsidP="00E76CBD">
      <w:pPr>
        <w:pStyle w:val="ListParagraph"/>
        <w:ind w:left="360"/>
        <w:rPr>
          <w:rFonts w:asciiTheme="minorHAnsi" w:hAnsiTheme="minorHAnsi" w:cs="Arial"/>
          <w:b/>
          <w:sz w:val="24"/>
          <w:szCs w:val="24"/>
          <w:lang w:eastAsia="en-US"/>
        </w:rPr>
      </w:pPr>
    </w:p>
    <w:p w:rsidR="00FB471E" w:rsidRPr="00E76CBD" w:rsidRDefault="00E76CBD" w:rsidP="00E76CBD">
      <w:pPr>
        <w:rPr>
          <w:rFonts w:asciiTheme="minorHAnsi" w:hAnsiTheme="minorHAnsi" w:cs="Arial"/>
          <w:b/>
          <w:sz w:val="24"/>
          <w:szCs w:val="24"/>
          <w:lang w:eastAsia="en-US"/>
        </w:rPr>
      </w:pPr>
      <w:r>
        <w:rPr>
          <w:rFonts w:asciiTheme="minorHAnsi" w:hAnsiTheme="minorHAnsi" w:cs="Arial"/>
          <w:b/>
          <w:sz w:val="24"/>
          <w:szCs w:val="24"/>
          <w:lang w:eastAsia="en-US"/>
        </w:rPr>
        <w:t>6.1 Modules</w:t>
      </w:r>
    </w:p>
    <w:p w:rsidR="00C07FC2" w:rsidRDefault="00E76CBD" w:rsidP="008366DA">
      <w:pPr>
        <w:pStyle w:val="ListParagraph"/>
        <w:numPr>
          <w:ilvl w:val="0"/>
          <w:numId w:val="2"/>
        </w:numPr>
        <w:tabs>
          <w:tab w:val="clear" w:pos="360"/>
          <w:tab w:val="num" w:pos="720"/>
        </w:tabs>
        <w:spacing w:before="120" w:after="120" w:line="240" w:lineRule="auto"/>
        <w:ind w:left="720"/>
        <w:rPr>
          <w:rFonts w:asciiTheme="minorHAnsi" w:hAnsiTheme="minorHAnsi" w:cs="Arial"/>
          <w:sz w:val="24"/>
          <w:szCs w:val="24"/>
        </w:rPr>
      </w:pPr>
      <w:r>
        <w:rPr>
          <w:rFonts w:asciiTheme="minorHAnsi" w:hAnsiTheme="minorHAnsi" w:cs="Arial"/>
          <w:sz w:val="24"/>
          <w:szCs w:val="24"/>
        </w:rPr>
        <w:t>Business Logistics Strategy</w:t>
      </w:r>
    </w:p>
    <w:p w:rsidR="00E76CBD" w:rsidRDefault="00E76CBD" w:rsidP="008366DA">
      <w:pPr>
        <w:pStyle w:val="ListParagraph"/>
        <w:numPr>
          <w:ilvl w:val="0"/>
          <w:numId w:val="2"/>
        </w:numPr>
        <w:tabs>
          <w:tab w:val="clear" w:pos="360"/>
          <w:tab w:val="num" w:pos="720"/>
        </w:tabs>
        <w:spacing w:before="120" w:after="120" w:line="240" w:lineRule="auto"/>
        <w:ind w:left="720"/>
        <w:rPr>
          <w:rFonts w:asciiTheme="minorHAnsi" w:hAnsiTheme="minorHAnsi" w:cs="Arial"/>
          <w:sz w:val="24"/>
          <w:szCs w:val="24"/>
        </w:rPr>
      </w:pPr>
      <w:r>
        <w:rPr>
          <w:rFonts w:asciiTheme="minorHAnsi" w:hAnsiTheme="minorHAnsi" w:cs="Arial"/>
          <w:sz w:val="24"/>
          <w:szCs w:val="24"/>
        </w:rPr>
        <w:t>Global Distribution Management</w:t>
      </w:r>
    </w:p>
    <w:p w:rsidR="00E76CBD" w:rsidRDefault="00E76CBD" w:rsidP="008366DA">
      <w:pPr>
        <w:pStyle w:val="ListParagraph"/>
        <w:numPr>
          <w:ilvl w:val="0"/>
          <w:numId w:val="2"/>
        </w:numPr>
        <w:tabs>
          <w:tab w:val="clear" w:pos="360"/>
          <w:tab w:val="num" w:pos="720"/>
        </w:tabs>
        <w:spacing w:before="120" w:after="120" w:line="240" w:lineRule="auto"/>
        <w:ind w:left="720"/>
        <w:rPr>
          <w:rFonts w:asciiTheme="minorHAnsi" w:hAnsiTheme="minorHAnsi" w:cs="Arial"/>
          <w:sz w:val="24"/>
          <w:szCs w:val="24"/>
        </w:rPr>
      </w:pPr>
      <w:r>
        <w:rPr>
          <w:rFonts w:asciiTheme="minorHAnsi" w:hAnsiTheme="minorHAnsi" w:cs="Arial"/>
          <w:sz w:val="24"/>
          <w:szCs w:val="24"/>
        </w:rPr>
        <w:t>Human Resource Management</w:t>
      </w:r>
    </w:p>
    <w:p w:rsidR="00E76CBD" w:rsidRDefault="00E76CBD" w:rsidP="008366DA">
      <w:pPr>
        <w:pStyle w:val="ListParagraph"/>
        <w:numPr>
          <w:ilvl w:val="0"/>
          <w:numId w:val="2"/>
        </w:numPr>
        <w:tabs>
          <w:tab w:val="clear" w:pos="360"/>
          <w:tab w:val="num" w:pos="720"/>
        </w:tabs>
        <w:spacing w:before="120" w:after="120" w:line="240" w:lineRule="auto"/>
        <w:ind w:left="720"/>
        <w:rPr>
          <w:rFonts w:asciiTheme="minorHAnsi" w:hAnsiTheme="minorHAnsi" w:cs="Arial"/>
          <w:sz w:val="24"/>
          <w:szCs w:val="24"/>
        </w:rPr>
      </w:pPr>
      <w:r>
        <w:rPr>
          <w:rFonts w:asciiTheme="minorHAnsi" w:hAnsiTheme="minorHAnsi" w:cs="Arial"/>
          <w:sz w:val="24"/>
          <w:szCs w:val="24"/>
        </w:rPr>
        <w:t>International Shipping Management</w:t>
      </w:r>
    </w:p>
    <w:p w:rsidR="00E76CBD" w:rsidRDefault="00E76CBD" w:rsidP="008366DA">
      <w:pPr>
        <w:pStyle w:val="ListParagraph"/>
        <w:numPr>
          <w:ilvl w:val="0"/>
          <w:numId w:val="2"/>
        </w:numPr>
        <w:tabs>
          <w:tab w:val="clear" w:pos="360"/>
          <w:tab w:val="num" w:pos="720"/>
        </w:tabs>
        <w:spacing w:before="120" w:after="120" w:line="240" w:lineRule="auto"/>
        <w:ind w:left="720"/>
        <w:rPr>
          <w:rFonts w:asciiTheme="minorHAnsi" w:hAnsiTheme="minorHAnsi" w:cs="Arial"/>
          <w:sz w:val="24"/>
          <w:szCs w:val="24"/>
        </w:rPr>
      </w:pPr>
      <w:r>
        <w:rPr>
          <w:rFonts w:asciiTheme="minorHAnsi" w:hAnsiTheme="minorHAnsi" w:cs="Arial"/>
          <w:sz w:val="24"/>
          <w:szCs w:val="24"/>
        </w:rPr>
        <w:t>Project Management</w:t>
      </w:r>
    </w:p>
    <w:p w:rsidR="00E76CBD" w:rsidRPr="00DC5789" w:rsidRDefault="00E76CBD" w:rsidP="008366DA">
      <w:pPr>
        <w:pStyle w:val="ListParagraph"/>
        <w:numPr>
          <w:ilvl w:val="0"/>
          <w:numId w:val="2"/>
        </w:numPr>
        <w:tabs>
          <w:tab w:val="clear" w:pos="360"/>
          <w:tab w:val="num" w:pos="720"/>
        </w:tabs>
        <w:spacing w:before="120" w:after="120" w:line="240" w:lineRule="auto"/>
        <w:ind w:left="720"/>
        <w:rPr>
          <w:rFonts w:asciiTheme="minorHAnsi" w:hAnsiTheme="minorHAnsi" w:cs="Arial"/>
          <w:sz w:val="24"/>
          <w:szCs w:val="24"/>
        </w:rPr>
      </w:pPr>
      <w:r>
        <w:rPr>
          <w:rFonts w:asciiTheme="minorHAnsi" w:hAnsiTheme="minorHAnsi" w:cs="Arial"/>
          <w:sz w:val="24"/>
          <w:szCs w:val="24"/>
        </w:rPr>
        <w:t>Quality Management</w:t>
      </w:r>
    </w:p>
    <w:p w:rsidR="00A35FD7" w:rsidRDefault="00A35FD7" w:rsidP="008366DA">
      <w:pPr>
        <w:pStyle w:val="ListParagraph"/>
        <w:spacing w:before="120" w:after="120" w:line="240" w:lineRule="auto"/>
        <w:ind w:leftChars="191" w:left="420" w:firstLineChars="50" w:firstLine="120"/>
        <w:rPr>
          <w:rFonts w:asciiTheme="minorHAnsi" w:hAnsiTheme="minorHAnsi" w:cs="Arial"/>
          <w:sz w:val="24"/>
          <w:szCs w:val="24"/>
        </w:rPr>
      </w:pPr>
    </w:p>
    <w:p w:rsidR="0049115F" w:rsidRDefault="0049115F">
      <w:pPr>
        <w:rPr>
          <w:rFonts w:asciiTheme="minorHAnsi" w:hAnsiTheme="minorHAnsi" w:cs="Arial"/>
          <w:sz w:val="24"/>
          <w:szCs w:val="24"/>
        </w:rPr>
      </w:pPr>
      <w:r>
        <w:rPr>
          <w:rFonts w:asciiTheme="minorHAnsi" w:hAnsiTheme="minorHAnsi" w:cs="Arial"/>
          <w:sz w:val="24"/>
          <w:szCs w:val="24"/>
        </w:rPr>
        <w:br w:type="page"/>
      </w:r>
    </w:p>
    <w:p w:rsidR="0049115F" w:rsidRPr="00DC7444" w:rsidRDefault="0049115F" w:rsidP="0049115F">
      <w:pPr>
        <w:spacing w:line="240" w:lineRule="auto"/>
        <w:contextualSpacing/>
        <w:rPr>
          <w:rFonts w:asciiTheme="minorHAnsi" w:hAnsiTheme="minorHAnsi" w:cs="Arial"/>
          <w:b/>
          <w:kern w:val="0"/>
          <w:sz w:val="24"/>
          <w:szCs w:val="24"/>
        </w:rPr>
      </w:pPr>
      <w:r>
        <w:rPr>
          <w:rFonts w:asciiTheme="minorHAnsi" w:hAnsiTheme="minorHAnsi" w:cs="Arial"/>
          <w:b/>
          <w:kern w:val="0"/>
          <w:sz w:val="24"/>
          <w:szCs w:val="24"/>
        </w:rPr>
        <w:lastRenderedPageBreak/>
        <w:t>Business Logistics Strategy</w:t>
      </w:r>
    </w:p>
    <w:p w:rsidR="0049115F" w:rsidRDefault="0049115F" w:rsidP="0049115F">
      <w:pPr>
        <w:spacing w:line="240" w:lineRule="auto"/>
        <w:contextualSpacing/>
        <w:rPr>
          <w:rFonts w:asciiTheme="minorHAnsi" w:eastAsia="Times New Roman" w:hAnsiTheme="minorHAnsi"/>
          <w:kern w:val="0"/>
          <w:sz w:val="24"/>
          <w:szCs w:val="24"/>
          <w:lang w:eastAsia="en-GB"/>
        </w:rPr>
      </w:pPr>
      <w:r w:rsidRPr="00C065B5">
        <w:rPr>
          <w:rFonts w:asciiTheme="minorHAnsi" w:eastAsia="Times New Roman" w:hAnsiTheme="minorHAnsi"/>
          <w:kern w:val="0"/>
          <w:sz w:val="24"/>
          <w:szCs w:val="24"/>
          <w:lang w:eastAsia="en-GB"/>
        </w:rPr>
        <w:t>This module focuses on identifying the organization’s strength and industry position and understanding the externals factors that may influence that position. It concerns strategic decisions about choice of products and technologies to meet the needs of customers and wants, competitive advantage and exploiting or creating new opportunities.</w:t>
      </w:r>
    </w:p>
    <w:p w:rsidR="0049115F" w:rsidRDefault="0049115F" w:rsidP="0049115F">
      <w:pPr>
        <w:spacing w:line="240" w:lineRule="auto"/>
        <w:contextualSpacing/>
        <w:rPr>
          <w:rFonts w:asciiTheme="minorHAnsi" w:eastAsiaTheme="majorEastAsia" w:hAnsiTheme="minorHAnsi"/>
        </w:rPr>
      </w:pPr>
    </w:p>
    <w:p w:rsidR="0049115F" w:rsidRPr="00A81930" w:rsidRDefault="0049115F" w:rsidP="0049115F">
      <w:pPr>
        <w:spacing w:line="240" w:lineRule="auto"/>
        <w:contextualSpacing/>
        <w:rPr>
          <w:rFonts w:asciiTheme="minorHAnsi" w:eastAsiaTheme="majorEastAsia" w:hAnsiTheme="minorHAnsi"/>
        </w:rPr>
      </w:pPr>
      <w:r w:rsidRPr="00A81930">
        <w:rPr>
          <w:rFonts w:asciiTheme="minorHAnsi" w:eastAsiaTheme="majorEastAsia" w:hAnsiTheme="minorHAnsi"/>
        </w:rPr>
        <w:t>Learning outcomes:</w:t>
      </w:r>
    </w:p>
    <w:p w:rsidR="0049115F" w:rsidRPr="00A81930" w:rsidRDefault="0049115F" w:rsidP="0049115F">
      <w:pPr>
        <w:spacing w:line="240" w:lineRule="auto"/>
        <w:contextualSpacing/>
        <w:rPr>
          <w:rFonts w:asciiTheme="minorHAnsi" w:eastAsiaTheme="majorEastAsia" w:hAnsiTheme="minorHAnsi"/>
        </w:rPr>
      </w:pPr>
    </w:p>
    <w:p w:rsidR="0049115F" w:rsidRPr="00963C82" w:rsidRDefault="0049115F" w:rsidP="0049115F">
      <w:pPr>
        <w:spacing w:line="240" w:lineRule="auto"/>
        <w:contextualSpacing/>
        <w:rPr>
          <w:rFonts w:asciiTheme="minorHAnsi" w:eastAsiaTheme="majorEastAsia" w:hAnsiTheme="minorHAnsi"/>
          <w:sz w:val="24"/>
        </w:rPr>
      </w:pPr>
      <w:r w:rsidRPr="00963C82">
        <w:rPr>
          <w:rFonts w:asciiTheme="minorHAnsi" w:eastAsiaTheme="majorEastAsia" w:hAnsiTheme="minorHAnsi"/>
          <w:sz w:val="24"/>
        </w:rPr>
        <w:t xml:space="preserve">On successful completion of this module, students should </w:t>
      </w:r>
      <w:r>
        <w:rPr>
          <w:rFonts w:asciiTheme="minorHAnsi" w:eastAsiaTheme="majorEastAsia" w:hAnsiTheme="minorHAnsi"/>
          <w:sz w:val="24"/>
        </w:rPr>
        <w:t>understand:</w:t>
      </w:r>
    </w:p>
    <w:p w:rsidR="0049115F" w:rsidRPr="00A81930" w:rsidRDefault="0049115F" w:rsidP="0049115F">
      <w:pPr>
        <w:spacing w:line="240" w:lineRule="auto"/>
        <w:contextualSpacing/>
        <w:rPr>
          <w:rFonts w:asciiTheme="minorHAnsi" w:eastAsiaTheme="majorEastAsia" w:hAnsiTheme="minorHAnsi"/>
        </w:rPr>
      </w:pPr>
    </w:p>
    <w:p w:rsidR="0049115F" w:rsidRPr="0049115F" w:rsidRDefault="0049115F" w:rsidP="0049115F">
      <w:pPr>
        <w:pStyle w:val="ListParagraph"/>
        <w:numPr>
          <w:ilvl w:val="0"/>
          <w:numId w:val="32"/>
        </w:numPr>
        <w:rPr>
          <w:rFonts w:asciiTheme="minorHAnsi" w:eastAsia="Times New Roman" w:hAnsiTheme="minorHAnsi"/>
          <w:kern w:val="0"/>
          <w:sz w:val="24"/>
          <w:szCs w:val="24"/>
          <w:lang w:eastAsia="en-GB"/>
        </w:rPr>
      </w:pPr>
      <w:r w:rsidRPr="0049115F">
        <w:rPr>
          <w:rFonts w:asciiTheme="minorHAnsi" w:eastAsia="Times New Roman" w:hAnsiTheme="minorHAnsi"/>
          <w:kern w:val="0"/>
          <w:sz w:val="24"/>
          <w:szCs w:val="24"/>
          <w:lang w:eastAsia="en-GB"/>
        </w:rPr>
        <w:t>Concepts of strategic management</w:t>
      </w:r>
    </w:p>
    <w:p w:rsidR="0049115F" w:rsidRPr="0049115F" w:rsidRDefault="0049115F" w:rsidP="0049115F">
      <w:pPr>
        <w:pStyle w:val="ListParagraph"/>
        <w:numPr>
          <w:ilvl w:val="0"/>
          <w:numId w:val="32"/>
        </w:numPr>
        <w:rPr>
          <w:rFonts w:asciiTheme="minorHAnsi" w:eastAsia="Times New Roman" w:hAnsiTheme="minorHAnsi"/>
          <w:kern w:val="0"/>
          <w:sz w:val="24"/>
          <w:szCs w:val="24"/>
          <w:lang w:eastAsia="en-GB"/>
        </w:rPr>
      </w:pPr>
      <w:r w:rsidRPr="0049115F">
        <w:rPr>
          <w:rFonts w:asciiTheme="minorHAnsi" w:eastAsia="Times New Roman" w:hAnsiTheme="minorHAnsi"/>
          <w:kern w:val="0"/>
          <w:sz w:val="24"/>
          <w:szCs w:val="24"/>
          <w:lang w:eastAsia="en-GB"/>
        </w:rPr>
        <w:t>Structural analysis of cost and profit centre management</w:t>
      </w:r>
    </w:p>
    <w:p w:rsidR="0049115F" w:rsidRPr="0049115F" w:rsidRDefault="0049115F" w:rsidP="0049115F">
      <w:pPr>
        <w:pStyle w:val="ListParagraph"/>
        <w:numPr>
          <w:ilvl w:val="0"/>
          <w:numId w:val="32"/>
        </w:numPr>
        <w:tabs>
          <w:tab w:val="left" w:pos="408"/>
        </w:tabs>
        <w:rPr>
          <w:rFonts w:asciiTheme="minorHAnsi" w:eastAsia="Times New Roman" w:hAnsiTheme="minorHAnsi"/>
          <w:kern w:val="0"/>
          <w:sz w:val="24"/>
          <w:szCs w:val="24"/>
          <w:lang w:eastAsia="en-GB"/>
        </w:rPr>
      </w:pPr>
      <w:r w:rsidRPr="0049115F">
        <w:rPr>
          <w:rFonts w:asciiTheme="minorHAnsi" w:eastAsia="Times New Roman" w:hAnsiTheme="minorHAnsi"/>
          <w:kern w:val="0"/>
          <w:sz w:val="24"/>
          <w:szCs w:val="24"/>
          <w:lang w:eastAsia="en-GB"/>
        </w:rPr>
        <w:t>New opportunities in global supply chain management</w:t>
      </w:r>
    </w:p>
    <w:p w:rsidR="0049115F" w:rsidRPr="0049115F" w:rsidRDefault="0049115F" w:rsidP="0049115F">
      <w:pPr>
        <w:pStyle w:val="ListParagraph"/>
        <w:numPr>
          <w:ilvl w:val="0"/>
          <w:numId w:val="32"/>
        </w:numPr>
        <w:rPr>
          <w:rFonts w:asciiTheme="minorHAnsi" w:eastAsia="Times New Roman" w:hAnsiTheme="minorHAnsi"/>
          <w:kern w:val="0"/>
          <w:sz w:val="24"/>
          <w:szCs w:val="24"/>
          <w:lang w:eastAsia="en-GB"/>
        </w:rPr>
      </w:pPr>
      <w:r w:rsidRPr="0049115F">
        <w:rPr>
          <w:rFonts w:asciiTheme="minorHAnsi" w:eastAsia="Times New Roman" w:hAnsiTheme="minorHAnsi"/>
          <w:kern w:val="0"/>
          <w:sz w:val="24"/>
          <w:szCs w:val="24"/>
          <w:lang w:eastAsia="en-GB"/>
        </w:rPr>
        <w:t>Measuring purchasing performance</w:t>
      </w:r>
    </w:p>
    <w:p w:rsidR="0049115F" w:rsidRPr="0049115F" w:rsidRDefault="0049115F" w:rsidP="0049115F">
      <w:pPr>
        <w:pStyle w:val="ListParagraph"/>
        <w:numPr>
          <w:ilvl w:val="0"/>
          <w:numId w:val="32"/>
        </w:numPr>
        <w:rPr>
          <w:rFonts w:asciiTheme="minorHAnsi" w:eastAsia="Times New Roman" w:hAnsiTheme="minorHAnsi"/>
          <w:kern w:val="0"/>
          <w:sz w:val="24"/>
          <w:szCs w:val="24"/>
          <w:lang w:eastAsia="en-GB"/>
        </w:rPr>
      </w:pPr>
      <w:r w:rsidRPr="0049115F">
        <w:rPr>
          <w:rFonts w:asciiTheme="minorHAnsi" w:eastAsia="Times New Roman" w:hAnsiTheme="minorHAnsi"/>
          <w:kern w:val="0"/>
          <w:sz w:val="24"/>
          <w:szCs w:val="24"/>
          <w:lang w:eastAsia="en-GB"/>
        </w:rPr>
        <w:t>JIT II concepts</w:t>
      </w:r>
    </w:p>
    <w:p w:rsidR="0049115F" w:rsidRPr="0049115F" w:rsidRDefault="0049115F" w:rsidP="0049115F">
      <w:pPr>
        <w:pStyle w:val="ListParagraph"/>
        <w:numPr>
          <w:ilvl w:val="0"/>
          <w:numId w:val="32"/>
        </w:numPr>
        <w:rPr>
          <w:rFonts w:asciiTheme="minorHAnsi" w:eastAsia="Times New Roman" w:hAnsiTheme="minorHAnsi"/>
          <w:kern w:val="0"/>
          <w:sz w:val="24"/>
          <w:szCs w:val="24"/>
          <w:lang w:eastAsia="en-GB"/>
        </w:rPr>
      </w:pPr>
      <w:r w:rsidRPr="0049115F">
        <w:rPr>
          <w:rFonts w:asciiTheme="minorHAnsi" w:eastAsia="Times New Roman" w:hAnsiTheme="minorHAnsi"/>
          <w:kern w:val="0"/>
          <w:sz w:val="24"/>
          <w:szCs w:val="24"/>
          <w:lang w:eastAsia="en-GB"/>
        </w:rPr>
        <w:t>EDI systems for effective global sourcing strategies for materials and purchasing management</w:t>
      </w:r>
    </w:p>
    <w:p w:rsidR="0049115F" w:rsidRPr="0049115F" w:rsidRDefault="0049115F" w:rsidP="0049115F">
      <w:pPr>
        <w:pStyle w:val="ListParagraph"/>
        <w:numPr>
          <w:ilvl w:val="0"/>
          <w:numId w:val="32"/>
        </w:numPr>
        <w:rPr>
          <w:rFonts w:asciiTheme="minorHAnsi" w:eastAsia="Times New Roman" w:hAnsiTheme="minorHAnsi"/>
          <w:kern w:val="0"/>
          <w:sz w:val="24"/>
          <w:szCs w:val="24"/>
          <w:lang w:eastAsia="en-GB"/>
        </w:rPr>
      </w:pPr>
      <w:r w:rsidRPr="0049115F">
        <w:rPr>
          <w:rFonts w:asciiTheme="minorHAnsi" w:eastAsia="Times New Roman" w:hAnsiTheme="minorHAnsi"/>
          <w:kern w:val="0"/>
          <w:sz w:val="24"/>
          <w:szCs w:val="24"/>
          <w:lang w:eastAsia="en-GB"/>
        </w:rPr>
        <w:t>Price and cost analysis</w:t>
      </w:r>
    </w:p>
    <w:p w:rsidR="0049115F" w:rsidRPr="0049115F" w:rsidRDefault="0049115F" w:rsidP="0049115F">
      <w:pPr>
        <w:pStyle w:val="ListParagraph"/>
        <w:numPr>
          <w:ilvl w:val="0"/>
          <w:numId w:val="32"/>
        </w:numPr>
        <w:rPr>
          <w:rFonts w:asciiTheme="minorHAnsi" w:eastAsia="Times New Roman" w:hAnsiTheme="minorHAnsi"/>
          <w:kern w:val="0"/>
          <w:sz w:val="24"/>
          <w:szCs w:val="24"/>
          <w:lang w:eastAsia="en-GB"/>
        </w:rPr>
      </w:pPr>
      <w:r w:rsidRPr="0049115F">
        <w:rPr>
          <w:rFonts w:asciiTheme="minorHAnsi" w:eastAsia="Times New Roman" w:hAnsiTheme="minorHAnsi"/>
          <w:kern w:val="0"/>
          <w:sz w:val="24"/>
          <w:szCs w:val="24"/>
          <w:lang w:eastAsia="en-GB"/>
        </w:rPr>
        <w:t>Managing international suppliers relations</w:t>
      </w:r>
    </w:p>
    <w:p w:rsidR="0049115F" w:rsidRDefault="0049115F" w:rsidP="0049115F">
      <w:pPr>
        <w:spacing w:line="240" w:lineRule="auto"/>
        <w:ind w:left="122"/>
        <w:rPr>
          <w:rFonts w:asciiTheme="minorHAnsi" w:hAnsiTheme="minorHAnsi" w:cs="Arial"/>
          <w:b/>
          <w:kern w:val="0"/>
          <w:sz w:val="24"/>
          <w:szCs w:val="24"/>
        </w:rPr>
      </w:pPr>
    </w:p>
    <w:p w:rsidR="0049115F" w:rsidRPr="007A07BC" w:rsidRDefault="0049115F" w:rsidP="0049115F">
      <w:pPr>
        <w:spacing w:line="240" w:lineRule="auto"/>
        <w:ind w:left="122" w:firstLine="356"/>
        <w:rPr>
          <w:rFonts w:asciiTheme="minorHAnsi" w:hAnsiTheme="minorHAnsi" w:cs="Arial"/>
          <w:b/>
          <w:kern w:val="0"/>
          <w:sz w:val="24"/>
          <w:szCs w:val="24"/>
        </w:rPr>
      </w:pPr>
      <w:r w:rsidRPr="007A07BC">
        <w:rPr>
          <w:rFonts w:asciiTheme="minorHAnsi" w:hAnsiTheme="minorHAnsi" w:cs="Arial"/>
          <w:b/>
          <w:kern w:val="0"/>
          <w:sz w:val="24"/>
          <w:szCs w:val="24"/>
        </w:rPr>
        <w:t>Syllabus</w:t>
      </w:r>
    </w:p>
    <w:p w:rsidR="0049115F" w:rsidRDefault="0049115F"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Strategic Management and Competitiveness</w:t>
      </w:r>
    </w:p>
    <w:p w:rsidR="0049115F" w:rsidRDefault="0049115F"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Analysis of the external environment</w:t>
      </w:r>
    </w:p>
    <w:p w:rsidR="0049115F" w:rsidRDefault="0049115F"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General Industry and Competitor Environment</w:t>
      </w:r>
    </w:p>
    <w:p w:rsidR="0049115F" w:rsidRDefault="0049115F"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External Environmental Analysis</w:t>
      </w:r>
    </w:p>
    <w:p w:rsidR="0049115F" w:rsidRDefault="0049115F"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The Internal Organisation: Resources and Capabilities</w:t>
      </w:r>
    </w:p>
    <w:p w:rsidR="0049115F" w:rsidRDefault="0049115F"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The Internal Organisation: Core Competencies and Competitive Advantage</w:t>
      </w:r>
    </w:p>
    <w:p w:rsidR="0049115F" w:rsidRDefault="0049115F"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Business Level Strategy: Relationships; Different Strategies; 5-Forces Model; Risks</w:t>
      </w:r>
    </w:p>
    <w:p w:rsidR="0049115F" w:rsidRDefault="0049115F"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Corporate Level Strategy: Diversification; Types of Diversification; Value Creation</w:t>
      </w:r>
    </w:p>
    <w:p w:rsidR="0049115F" w:rsidRDefault="0049115F"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International Strategy: Motives; Benefits; Types; Trends; Entry; Risks</w:t>
      </w:r>
    </w:p>
    <w:p w:rsidR="0049115F" w:rsidRDefault="0049115F" w:rsidP="0049115F">
      <w:pPr>
        <w:spacing w:line="240" w:lineRule="auto"/>
        <w:ind w:firstLine="478"/>
        <w:rPr>
          <w:rFonts w:asciiTheme="minorHAnsi" w:eastAsiaTheme="majorEastAsia" w:hAnsiTheme="minorHAnsi"/>
          <w:b/>
        </w:rPr>
      </w:pPr>
    </w:p>
    <w:p w:rsidR="0049115F" w:rsidRPr="007A07BC" w:rsidRDefault="0049115F" w:rsidP="0049115F">
      <w:pPr>
        <w:spacing w:line="240" w:lineRule="auto"/>
        <w:ind w:firstLine="478"/>
        <w:rPr>
          <w:rFonts w:asciiTheme="minorHAnsi" w:eastAsiaTheme="majorEastAsia" w:hAnsiTheme="minorHAnsi"/>
          <w:b/>
        </w:rPr>
      </w:pPr>
      <w:r w:rsidRPr="007A07BC">
        <w:rPr>
          <w:rFonts w:asciiTheme="minorHAnsi" w:eastAsiaTheme="majorEastAsia" w:hAnsiTheme="minorHAnsi"/>
          <w:b/>
        </w:rPr>
        <w:t>Lesson Plan</w:t>
      </w:r>
    </w:p>
    <w:tbl>
      <w:tblPr>
        <w:tblStyle w:val="TableGrid"/>
        <w:tblW w:w="0" w:type="auto"/>
        <w:tblInd w:w="250" w:type="dxa"/>
        <w:tblLook w:val="04A0" w:firstRow="1" w:lastRow="0" w:firstColumn="1" w:lastColumn="0" w:noHBand="0" w:noVBand="1"/>
      </w:tblPr>
      <w:tblGrid>
        <w:gridCol w:w="1266"/>
        <w:gridCol w:w="7494"/>
      </w:tblGrid>
      <w:tr w:rsidR="0049115F" w:rsidRPr="00A81930" w:rsidTr="0049115F">
        <w:tc>
          <w:tcPr>
            <w:tcW w:w="1266" w:type="dxa"/>
          </w:tcPr>
          <w:p w:rsidR="0049115F" w:rsidRPr="00A81930" w:rsidRDefault="0049115F" w:rsidP="0042363E">
            <w:pPr>
              <w:rPr>
                <w:rFonts w:asciiTheme="minorHAnsi" w:eastAsiaTheme="majorEastAsia" w:hAnsiTheme="minorHAnsi"/>
              </w:rPr>
            </w:pPr>
            <w:r w:rsidRPr="00A81930">
              <w:rPr>
                <w:rFonts w:asciiTheme="minorHAnsi" w:eastAsiaTheme="majorEastAsia" w:hAnsiTheme="minorHAnsi"/>
              </w:rPr>
              <w:t xml:space="preserve">Session </w:t>
            </w:r>
          </w:p>
        </w:tc>
        <w:tc>
          <w:tcPr>
            <w:tcW w:w="7494" w:type="dxa"/>
          </w:tcPr>
          <w:p w:rsidR="0049115F" w:rsidRPr="00A81930" w:rsidRDefault="0049115F" w:rsidP="0042363E">
            <w:pPr>
              <w:rPr>
                <w:rFonts w:asciiTheme="minorHAnsi" w:eastAsiaTheme="majorEastAsia" w:hAnsiTheme="minorHAnsi"/>
              </w:rPr>
            </w:pPr>
            <w:r w:rsidRPr="00A81930">
              <w:rPr>
                <w:rFonts w:asciiTheme="minorHAnsi" w:eastAsiaTheme="majorEastAsia" w:hAnsiTheme="minorHAnsi"/>
              </w:rPr>
              <w:t>Subject</w:t>
            </w:r>
          </w:p>
        </w:tc>
      </w:tr>
      <w:tr w:rsidR="0049115F" w:rsidRPr="00A81930" w:rsidTr="0049115F">
        <w:tc>
          <w:tcPr>
            <w:tcW w:w="1266" w:type="dxa"/>
          </w:tcPr>
          <w:p w:rsidR="0049115F" w:rsidRPr="00A81930" w:rsidRDefault="0049115F" w:rsidP="0042363E">
            <w:pPr>
              <w:jc w:val="center"/>
              <w:rPr>
                <w:rFonts w:asciiTheme="minorHAnsi" w:eastAsiaTheme="majorEastAsia" w:hAnsiTheme="minorHAnsi"/>
              </w:rPr>
            </w:pPr>
            <w:r w:rsidRPr="00A81930">
              <w:rPr>
                <w:rFonts w:asciiTheme="minorHAnsi" w:eastAsiaTheme="majorEastAsia" w:hAnsiTheme="minorHAnsi"/>
              </w:rPr>
              <w:t>1</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Strategic management and competitiveness</w:t>
            </w:r>
          </w:p>
        </w:tc>
      </w:tr>
      <w:tr w:rsidR="0049115F" w:rsidRPr="00A81930" w:rsidTr="0049115F">
        <w:tc>
          <w:tcPr>
            <w:tcW w:w="1266" w:type="dxa"/>
          </w:tcPr>
          <w:p w:rsidR="0049115F" w:rsidRPr="00A81930" w:rsidRDefault="0049115F" w:rsidP="0042363E">
            <w:pPr>
              <w:jc w:val="center"/>
              <w:rPr>
                <w:rFonts w:asciiTheme="minorHAnsi" w:eastAsiaTheme="majorEastAsia" w:hAnsiTheme="minorHAnsi"/>
              </w:rPr>
            </w:pPr>
            <w:r w:rsidRPr="00A81930">
              <w:rPr>
                <w:rFonts w:asciiTheme="minorHAnsi" w:eastAsiaTheme="majorEastAsia" w:hAnsiTheme="minorHAnsi"/>
              </w:rPr>
              <w:t>2</w:t>
            </w:r>
            <w:r>
              <w:rPr>
                <w:rFonts w:asciiTheme="minorHAnsi" w:eastAsiaTheme="majorEastAsia" w:hAnsiTheme="minorHAnsi"/>
              </w:rPr>
              <w:t xml:space="preserve"> &amp; 3</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Analysis of external environment</w:t>
            </w:r>
          </w:p>
        </w:tc>
      </w:tr>
      <w:tr w:rsidR="0049115F" w:rsidRPr="00A81930" w:rsidTr="0049115F">
        <w:tc>
          <w:tcPr>
            <w:tcW w:w="1266" w:type="dxa"/>
          </w:tcPr>
          <w:p w:rsidR="0049115F" w:rsidRPr="00A81930" w:rsidRDefault="0049115F" w:rsidP="0042363E">
            <w:pPr>
              <w:jc w:val="center"/>
              <w:rPr>
                <w:rFonts w:asciiTheme="minorHAnsi" w:eastAsiaTheme="majorEastAsia" w:hAnsiTheme="minorHAnsi"/>
              </w:rPr>
            </w:pPr>
            <w:r>
              <w:rPr>
                <w:rFonts w:asciiTheme="minorHAnsi" w:eastAsiaTheme="majorEastAsia" w:hAnsiTheme="minorHAnsi"/>
              </w:rPr>
              <w:t>4 &amp; 5</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The Internal Organisation</w:t>
            </w:r>
          </w:p>
        </w:tc>
      </w:tr>
      <w:tr w:rsidR="0049115F" w:rsidRPr="00A81930" w:rsidTr="0049115F">
        <w:tc>
          <w:tcPr>
            <w:tcW w:w="1266" w:type="dxa"/>
          </w:tcPr>
          <w:p w:rsidR="0049115F" w:rsidRPr="00A81930" w:rsidRDefault="0049115F" w:rsidP="0042363E">
            <w:pPr>
              <w:jc w:val="center"/>
              <w:rPr>
                <w:rFonts w:asciiTheme="minorHAnsi" w:eastAsiaTheme="majorEastAsia" w:hAnsiTheme="minorHAnsi"/>
              </w:rPr>
            </w:pPr>
            <w:r>
              <w:rPr>
                <w:rFonts w:asciiTheme="minorHAnsi" w:eastAsiaTheme="majorEastAsia" w:hAnsiTheme="minorHAnsi"/>
              </w:rPr>
              <w:t>6</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Business level strategy</w:t>
            </w:r>
          </w:p>
        </w:tc>
      </w:tr>
      <w:tr w:rsidR="0049115F" w:rsidRPr="00A81930" w:rsidTr="0049115F">
        <w:tc>
          <w:tcPr>
            <w:tcW w:w="1266" w:type="dxa"/>
          </w:tcPr>
          <w:p w:rsidR="0049115F" w:rsidRPr="00A81930" w:rsidRDefault="0049115F" w:rsidP="0042363E">
            <w:pPr>
              <w:jc w:val="center"/>
              <w:rPr>
                <w:rFonts w:asciiTheme="minorHAnsi" w:eastAsiaTheme="majorEastAsia" w:hAnsiTheme="minorHAnsi"/>
              </w:rPr>
            </w:pPr>
            <w:r>
              <w:rPr>
                <w:rFonts w:asciiTheme="minorHAnsi" w:eastAsiaTheme="majorEastAsia" w:hAnsiTheme="minorHAnsi"/>
              </w:rPr>
              <w:t>7</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Corporate Level Strategy</w:t>
            </w:r>
          </w:p>
        </w:tc>
      </w:tr>
      <w:tr w:rsidR="0049115F" w:rsidRPr="00A81930" w:rsidTr="0049115F">
        <w:tc>
          <w:tcPr>
            <w:tcW w:w="1266" w:type="dxa"/>
          </w:tcPr>
          <w:p w:rsidR="0049115F" w:rsidRPr="00A81930" w:rsidRDefault="0049115F" w:rsidP="0042363E">
            <w:pPr>
              <w:jc w:val="center"/>
              <w:rPr>
                <w:rFonts w:asciiTheme="minorHAnsi" w:eastAsiaTheme="majorEastAsia" w:hAnsiTheme="minorHAnsi"/>
              </w:rPr>
            </w:pPr>
            <w:r>
              <w:rPr>
                <w:rFonts w:asciiTheme="minorHAnsi" w:eastAsiaTheme="majorEastAsia" w:hAnsiTheme="minorHAnsi"/>
              </w:rPr>
              <w:t>8</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International Strategy</w:t>
            </w:r>
          </w:p>
        </w:tc>
      </w:tr>
      <w:tr w:rsidR="0049115F" w:rsidRPr="00A81930" w:rsidTr="0049115F">
        <w:tc>
          <w:tcPr>
            <w:tcW w:w="1266" w:type="dxa"/>
          </w:tcPr>
          <w:p w:rsidR="0049115F" w:rsidRPr="00A81930" w:rsidRDefault="0049115F" w:rsidP="0042363E">
            <w:pPr>
              <w:jc w:val="center"/>
              <w:rPr>
                <w:rFonts w:asciiTheme="minorHAnsi" w:eastAsiaTheme="majorEastAsia" w:hAnsiTheme="minorHAnsi"/>
              </w:rPr>
            </w:pPr>
            <w:r w:rsidRPr="00A81930">
              <w:rPr>
                <w:rFonts w:asciiTheme="minorHAnsi" w:eastAsiaTheme="majorEastAsia" w:hAnsiTheme="minorHAnsi"/>
              </w:rPr>
              <w:t>9</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Revision</w:t>
            </w:r>
          </w:p>
        </w:tc>
      </w:tr>
      <w:tr w:rsidR="0049115F" w:rsidRPr="00A81930" w:rsidTr="0049115F">
        <w:tc>
          <w:tcPr>
            <w:tcW w:w="1266" w:type="dxa"/>
          </w:tcPr>
          <w:p w:rsidR="0049115F" w:rsidRPr="00A81930" w:rsidRDefault="0049115F" w:rsidP="0042363E">
            <w:pPr>
              <w:jc w:val="center"/>
              <w:rPr>
                <w:rFonts w:asciiTheme="minorHAnsi" w:eastAsiaTheme="majorEastAsia" w:hAnsiTheme="minorHAnsi"/>
              </w:rPr>
            </w:pPr>
            <w:r w:rsidRPr="00A81930">
              <w:rPr>
                <w:rFonts w:asciiTheme="minorHAnsi" w:eastAsiaTheme="majorEastAsia" w:hAnsiTheme="minorHAnsi"/>
              </w:rPr>
              <w:t>10</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Examination</w:t>
            </w:r>
          </w:p>
        </w:tc>
      </w:tr>
    </w:tbl>
    <w:p w:rsidR="0049115F" w:rsidRDefault="0049115F" w:rsidP="0049115F">
      <w:pPr>
        <w:spacing w:line="240" w:lineRule="auto"/>
        <w:ind w:firstLine="720"/>
        <w:rPr>
          <w:rFonts w:asciiTheme="minorHAnsi" w:eastAsiaTheme="majorEastAsia" w:hAnsiTheme="minorHAnsi"/>
          <w:b/>
        </w:rPr>
      </w:pPr>
    </w:p>
    <w:p w:rsidR="0049115F" w:rsidRPr="007A07BC" w:rsidRDefault="0049115F" w:rsidP="0049115F">
      <w:pPr>
        <w:spacing w:line="240" w:lineRule="auto"/>
        <w:ind w:firstLine="720"/>
        <w:rPr>
          <w:rFonts w:asciiTheme="minorHAnsi" w:eastAsiaTheme="majorEastAsia" w:hAnsiTheme="minorHAnsi"/>
          <w:b/>
        </w:rPr>
      </w:pPr>
      <w:r w:rsidRPr="007A07BC">
        <w:rPr>
          <w:rFonts w:asciiTheme="minorHAnsi" w:eastAsiaTheme="majorEastAsia" w:hAnsiTheme="minorHAnsi"/>
          <w:b/>
        </w:rPr>
        <w:t>Recommended textbook</w:t>
      </w:r>
    </w:p>
    <w:p w:rsidR="0049115F" w:rsidRPr="007A07BC" w:rsidRDefault="0049115F" w:rsidP="0049115F">
      <w:pPr>
        <w:spacing w:line="240" w:lineRule="auto"/>
        <w:rPr>
          <w:rFonts w:asciiTheme="minorHAnsi" w:eastAsiaTheme="majorEastAsia" w:hAnsiTheme="minorHAnsi"/>
        </w:rPr>
      </w:pPr>
      <w:proofErr w:type="gramStart"/>
      <w:r>
        <w:rPr>
          <w:rFonts w:asciiTheme="minorHAnsi" w:eastAsiaTheme="majorEastAsia" w:hAnsiTheme="minorHAnsi"/>
        </w:rPr>
        <w:t>Management of Strategy, Concepts and Cases.</w:t>
      </w:r>
      <w:proofErr w:type="gramEnd"/>
      <w:r>
        <w:rPr>
          <w:rFonts w:asciiTheme="minorHAnsi" w:eastAsiaTheme="majorEastAsia" w:hAnsiTheme="minorHAnsi"/>
        </w:rPr>
        <w:t xml:space="preserve">  Ireland, </w:t>
      </w:r>
      <w:proofErr w:type="spellStart"/>
      <w:r>
        <w:rPr>
          <w:rFonts w:asciiTheme="minorHAnsi" w:eastAsiaTheme="majorEastAsia" w:hAnsiTheme="minorHAnsi"/>
        </w:rPr>
        <w:t>Hoskisson</w:t>
      </w:r>
      <w:proofErr w:type="spellEnd"/>
      <w:r>
        <w:rPr>
          <w:rFonts w:asciiTheme="minorHAnsi" w:eastAsiaTheme="majorEastAsia" w:hAnsiTheme="minorHAnsi"/>
        </w:rPr>
        <w:t xml:space="preserve"> and </w:t>
      </w:r>
      <w:proofErr w:type="spellStart"/>
      <w:r>
        <w:rPr>
          <w:rFonts w:asciiTheme="minorHAnsi" w:eastAsiaTheme="majorEastAsia" w:hAnsiTheme="minorHAnsi"/>
        </w:rPr>
        <w:t>Hitt</w:t>
      </w:r>
      <w:proofErr w:type="spellEnd"/>
    </w:p>
    <w:p w:rsidR="00C065B5" w:rsidRDefault="00C065B5">
      <w:pPr>
        <w:rPr>
          <w:rFonts w:asciiTheme="minorHAnsi" w:hAnsiTheme="minorHAnsi" w:cs="Arial"/>
          <w:sz w:val="24"/>
          <w:szCs w:val="24"/>
        </w:rPr>
      </w:pPr>
      <w:r>
        <w:rPr>
          <w:rFonts w:asciiTheme="minorHAnsi" w:hAnsiTheme="minorHAnsi" w:cs="Arial"/>
          <w:sz w:val="24"/>
          <w:szCs w:val="24"/>
        </w:rPr>
        <w:br w:type="page"/>
      </w:r>
    </w:p>
    <w:p w:rsidR="0049115F" w:rsidRPr="00DC7444" w:rsidRDefault="001077B7" w:rsidP="001077B7">
      <w:pPr>
        <w:spacing w:line="240" w:lineRule="auto"/>
        <w:contextualSpacing/>
        <w:rPr>
          <w:rFonts w:asciiTheme="minorHAnsi" w:hAnsiTheme="minorHAnsi" w:cs="Arial"/>
          <w:b/>
          <w:kern w:val="0"/>
          <w:sz w:val="24"/>
          <w:szCs w:val="24"/>
        </w:rPr>
      </w:pPr>
      <w:r>
        <w:rPr>
          <w:rFonts w:asciiTheme="minorHAnsi" w:hAnsiTheme="minorHAnsi" w:cs="Arial"/>
          <w:b/>
          <w:kern w:val="0"/>
          <w:sz w:val="24"/>
          <w:szCs w:val="24"/>
        </w:rPr>
        <w:lastRenderedPageBreak/>
        <w:t>Global Distribution Management</w:t>
      </w:r>
    </w:p>
    <w:p w:rsidR="001077B7" w:rsidRPr="00C065B5" w:rsidRDefault="001077B7" w:rsidP="001077B7">
      <w:pPr>
        <w:jc w:val="both"/>
        <w:rPr>
          <w:rFonts w:asciiTheme="minorHAnsi" w:eastAsia="Times New Roman" w:hAnsiTheme="minorHAnsi"/>
          <w:kern w:val="0"/>
          <w:sz w:val="24"/>
          <w:szCs w:val="24"/>
          <w:lang w:eastAsia="en-GB"/>
        </w:rPr>
      </w:pPr>
      <w:r w:rsidRPr="00C065B5">
        <w:rPr>
          <w:rFonts w:asciiTheme="minorHAnsi" w:eastAsia="Times New Roman" w:hAnsiTheme="minorHAnsi"/>
          <w:kern w:val="0"/>
          <w:sz w:val="24"/>
          <w:szCs w:val="24"/>
          <w:lang w:eastAsia="en-GB"/>
        </w:rPr>
        <w:t>This module introduces the different modes of transportation and the different strategies shippers adopt in global transportation. Transport logistics is one of the most critical aspects of business logistics to satisfy customer demands.</w:t>
      </w:r>
    </w:p>
    <w:p w:rsidR="0049115F" w:rsidRDefault="0049115F" w:rsidP="0049115F">
      <w:pPr>
        <w:spacing w:line="240" w:lineRule="auto"/>
        <w:contextualSpacing/>
        <w:rPr>
          <w:rFonts w:asciiTheme="minorHAnsi" w:eastAsiaTheme="majorEastAsia" w:hAnsiTheme="minorHAnsi"/>
        </w:rPr>
      </w:pPr>
    </w:p>
    <w:p w:rsidR="0049115F" w:rsidRPr="00A81930" w:rsidRDefault="0049115F" w:rsidP="0049115F">
      <w:pPr>
        <w:spacing w:line="240" w:lineRule="auto"/>
        <w:contextualSpacing/>
        <w:rPr>
          <w:rFonts w:asciiTheme="minorHAnsi" w:eastAsiaTheme="majorEastAsia" w:hAnsiTheme="minorHAnsi"/>
        </w:rPr>
      </w:pPr>
      <w:r w:rsidRPr="00A81930">
        <w:rPr>
          <w:rFonts w:asciiTheme="minorHAnsi" w:eastAsiaTheme="majorEastAsia" w:hAnsiTheme="minorHAnsi"/>
        </w:rPr>
        <w:t>Learning outcomes:</w:t>
      </w:r>
    </w:p>
    <w:p w:rsidR="0049115F" w:rsidRPr="00A81930" w:rsidRDefault="0049115F" w:rsidP="0049115F">
      <w:pPr>
        <w:spacing w:line="240" w:lineRule="auto"/>
        <w:contextualSpacing/>
        <w:rPr>
          <w:rFonts w:asciiTheme="minorHAnsi" w:eastAsiaTheme="majorEastAsia" w:hAnsiTheme="minorHAnsi"/>
        </w:rPr>
      </w:pPr>
    </w:p>
    <w:p w:rsidR="0049115F" w:rsidRPr="00963C82" w:rsidRDefault="0049115F" w:rsidP="0049115F">
      <w:pPr>
        <w:spacing w:line="240" w:lineRule="auto"/>
        <w:contextualSpacing/>
        <w:rPr>
          <w:rFonts w:asciiTheme="minorHAnsi" w:eastAsiaTheme="majorEastAsia" w:hAnsiTheme="minorHAnsi"/>
          <w:sz w:val="24"/>
        </w:rPr>
      </w:pPr>
      <w:r w:rsidRPr="00963C82">
        <w:rPr>
          <w:rFonts w:asciiTheme="minorHAnsi" w:eastAsiaTheme="majorEastAsia" w:hAnsiTheme="minorHAnsi"/>
          <w:sz w:val="24"/>
        </w:rPr>
        <w:t xml:space="preserve">On successful completion of this module, students should </w:t>
      </w:r>
      <w:r>
        <w:rPr>
          <w:rFonts w:asciiTheme="minorHAnsi" w:eastAsiaTheme="majorEastAsia" w:hAnsiTheme="minorHAnsi"/>
          <w:sz w:val="24"/>
        </w:rPr>
        <w:t>understand:</w:t>
      </w:r>
    </w:p>
    <w:p w:rsidR="0049115F" w:rsidRPr="00A81930" w:rsidRDefault="0049115F" w:rsidP="0049115F">
      <w:pPr>
        <w:spacing w:line="240" w:lineRule="auto"/>
        <w:contextualSpacing/>
        <w:rPr>
          <w:rFonts w:asciiTheme="minorHAnsi" w:eastAsiaTheme="majorEastAsia" w:hAnsiTheme="minorHAnsi"/>
        </w:rPr>
      </w:pPr>
    </w:p>
    <w:p w:rsidR="0049115F" w:rsidRDefault="001077B7" w:rsidP="0049115F">
      <w:pPr>
        <w:pStyle w:val="ListParagraph"/>
        <w:numPr>
          <w:ilvl w:val="0"/>
          <w:numId w:val="32"/>
        </w:numPr>
        <w:rPr>
          <w:rFonts w:asciiTheme="minorHAnsi" w:eastAsia="Times New Roman" w:hAnsiTheme="minorHAnsi"/>
          <w:kern w:val="0"/>
          <w:sz w:val="24"/>
          <w:szCs w:val="24"/>
          <w:lang w:eastAsia="en-GB"/>
        </w:rPr>
      </w:pPr>
      <w:r>
        <w:rPr>
          <w:rFonts w:asciiTheme="minorHAnsi" w:eastAsia="Times New Roman" w:hAnsiTheme="minorHAnsi"/>
          <w:kern w:val="0"/>
          <w:sz w:val="24"/>
          <w:szCs w:val="24"/>
          <w:lang w:eastAsia="en-GB"/>
        </w:rPr>
        <w:t>Transportations role in Supply Chain Management</w:t>
      </w:r>
    </w:p>
    <w:p w:rsidR="001077B7" w:rsidRDefault="001077B7" w:rsidP="0049115F">
      <w:pPr>
        <w:pStyle w:val="ListParagraph"/>
        <w:numPr>
          <w:ilvl w:val="0"/>
          <w:numId w:val="32"/>
        </w:numPr>
        <w:rPr>
          <w:rFonts w:asciiTheme="minorHAnsi" w:eastAsia="Times New Roman" w:hAnsiTheme="minorHAnsi"/>
          <w:kern w:val="0"/>
          <w:sz w:val="24"/>
          <w:szCs w:val="24"/>
          <w:lang w:eastAsia="en-GB"/>
        </w:rPr>
      </w:pPr>
      <w:r>
        <w:rPr>
          <w:rFonts w:asciiTheme="minorHAnsi" w:eastAsia="Times New Roman" w:hAnsiTheme="minorHAnsi"/>
          <w:kern w:val="0"/>
          <w:sz w:val="24"/>
          <w:szCs w:val="24"/>
          <w:lang w:eastAsia="en-GB"/>
        </w:rPr>
        <w:t>Transportations role in the economy</w:t>
      </w:r>
    </w:p>
    <w:p w:rsidR="001077B7" w:rsidRDefault="001077B7" w:rsidP="0049115F">
      <w:pPr>
        <w:pStyle w:val="ListParagraph"/>
        <w:numPr>
          <w:ilvl w:val="0"/>
          <w:numId w:val="32"/>
        </w:numPr>
        <w:rPr>
          <w:rFonts w:asciiTheme="minorHAnsi" w:eastAsia="Times New Roman" w:hAnsiTheme="minorHAnsi"/>
          <w:kern w:val="0"/>
          <w:sz w:val="24"/>
          <w:szCs w:val="24"/>
          <w:lang w:eastAsia="en-GB"/>
        </w:rPr>
      </w:pPr>
      <w:r>
        <w:rPr>
          <w:rFonts w:asciiTheme="minorHAnsi" w:eastAsia="Times New Roman" w:hAnsiTheme="minorHAnsi"/>
          <w:kern w:val="0"/>
          <w:sz w:val="24"/>
          <w:szCs w:val="24"/>
          <w:lang w:eastAsia="en-GB"/>
        </w:rPr>
        <w:t>Transports role in global trade execution</w:t>
      </w:r>
    </w:p>
    <w:p w:rsidR="001077B7" w:rsidRDefault="001077B7" w:rsidP="0049115F">
      <w:pPr>
        <w:pStyle w:val="ListParagraph"/>
        <w:numPr>
          <w:ilvl w:val="0"/>
          <w:numId w:val="32"/>
        </w:numPr>
        <w:rPr>
          <w:rFonts w:asciiTheme="minorHAnsi" w:eastAsia="Times New Roman" w:hAnsiTheme="minorHAnsi"/>
          <w:kern w:val="0"/>
          <w:sz w:val="24"/>
          <w:szCs w:val="24"/>
          <w:lang w:eastAsia="en-GB"/>
        </w:rPr>
      </w:pPr>
      <w:r>
        <w:rPr>
          <w:rFonts w:asciiTheme="minorHAnsi" w:eastAsia="Times New Roman" w:hAnsiTheme="minorHAnsi"/>
          <w:kern w:val="0"/>
          <w:sz w:val="24"/>
          <w:szCs w:val="24"/>
          <w:lang w:eastAsia="en-GB"/>
        </w:rPr>
        <w:t>The motor carrier industry</w:t>
      </w:r>
    </w:p>
    <w:p w:rsidR="001077B7" w:rsidRDefault="001077B7" w:rsidP="0049115F">
      <w:pPr>
        <w:pStyle w:val="ListParagraph"/>
        <w:numPr>
          <w:ilvl w:val="0"/>
          <w:numId w:val="32"/>
        </w:numPr>
        <w:rPr>
          <w:rFonts w:asciiTheme="minorHAnsi" w:eastAsia="Times New Roman" w:hAnsiTheme="minorHAnsi"/>
          <w:kern w:val="0"/>
          <w:sz w:val="24"/>
          <w:szCs w:val="24"/>
          <w:lang w:eastAsia="en-GB"/>
        </w:rPr>
      </w:pPr>
      <w:r>
        <w:rPr>
          <w:rFonts w:asciiTheme="minorHAnsi" w:eastAsia="Times New Roman" w:hAnsiTheme="minorHAnsi"/>
          <w:kern w:val="0"/>
          <w:sz w:val="24"/>
          <w:szCs w:val="24"/>
          <w:lang w:eastAsia="en-GB"/>
        </w:rPr>
        <w:t>The railroad industry</w:t>
      </w:r>
    </w:p>
    <w:p w:rsidR="001077B7" w:rsidRDefault="001077B7" w:rsidP="0049115F">
      <w:pPr>
        <w:pStyle w:val="ListParagraph"/>
        <w:numPr>
          <w:ilvl w:val="0"/>
          <w:numId w:val="32"/>
        </w:numPr>
        <w:rPr>
          <w:rFonts w:asciiTheme="minorHAnsi" w:eastAsia="Times New Roman" w:hAnsiTheme="minorHAnsi"/>
          <w:kern w:val="0"/>
          <w:sz w:val="24"/>
          <w:szCs w:val="24"/>
          <w:lang w:eastAsia="en-GB"/>
        </w:rPr>
      </w:pPr>
      <w:r>
        <w:rPr>
          <w:rFonts w:asciiTheme="minorHAnsi" w:eastAsia="Times New Roman" w:hAnsiTheme="minorHAnsi"/>
          <w:kern w:val="0"/>
          <w:sz w:val="24"/>
          <w:szCs w:val="24"/>
          <w:lang w:eastAsia="en-GB"/>
        </w:rPr>
        <w:t>The airline industry</w:t>
      </w:r>
    </w:p>
    <w:p w:rsidR="001077B7" w:rsidRDefault="001077B7" w:rsidP="0049115F">
      <w:pPr>
        <w:pStyle w:val="ListParagraph"/>
        <w:numPr>
          <w:ilvl w:val="0"/>
          <w:numId w:val="32"/>
        </w:numPr>
        <w:rPr>
          <w:rFonts w:asciiTheme="minorHAnsi" w:eastAsia="Times New Roman" w:hAnsiTheme="minorHAnsi"/>
          <w:kern w:val="0"/>
          <w:sz w:val="24"/>
          <w:szCs w:val="24"/>
          <w:lang w:eastAsia="en-GB"/>
        </w:rPr>
      </w:pPr>
      <w:r>
        <w:rPr>
          <w:rFonts w:asciiTheme="minorHAnsi" w:eastAsia="Times New Roman" w:hAnsiTheme="minorHAnsi"/>
          <w:kern w:val="0"/>
          <w:sz w:val="24"/>
          <w:szCs w:val="24"/>
          <w:lang w:eastAsia="en-GB"/>
        </w:rPr>
        <w:t>The bulk carrier industry</w:t>
      </w:r>
    </w:p>
    <w:p w:rsidR="001077B7" w:rsidRDefault="001077B7" w:rsidP="0049115F">
      <w:pPr>
        <w:pStyle w:val="ListParagraph"/>
        <w:numPr>
          <w:ilvl w:val="0"/>
          <w:numId w:val="32"/>
        </w:numPr>
        <w:rPr>
          <w:rFonts w:asciiTheme="minorHAnsi" w:eastAsia="Times New Roman" w:hAnsiTheme="minorHAnsi"/>
          <w:kern w:val="0"/>
          <w:sz w:val="24"/>
          <w:szCs w:val="24"/>
          <w:lang w:eastAsia="en-GB"/>
        </w:rPr>
      </w:pPr>
      <w:r>
        <w:rPr>
          <w:rFonts w:asciiTheme="minorHAnsi" w:eastAsia="Times New Roman" w:hAnsiTheme="minorHAnsi"/>
          <w:kern w:val="0"/>
          <w:sz w:val="24"/>
          <w:szCs w:val="24"/>
          <w:lang w:eastAsia="en-GB"/>
        </w:rPr>
        <w:t>Third party logistics and special service providers</w:t>
      </w:r>
    </w:p>
    <w:p w:rsidR="001077B7" w:rsidRPr="0049115F" w:rsidRDefault="001077B7" w:rsidP="0049115F">
      <w:pPr>
        <w:pStyle w:val="ListParagraph"/>
        <w:numPr>
          <w:ilvl w:val="0"/>
          <w:numId w:val="32"/>
        </w:numPr>
        <w:rPr>
          <w:rFonts w:asciiTheme="minorHAnsi" w:eastAsia="Times New Roman" w:hAnsiTheme="minorHAnsi"/>
          <w:kern w:val="0"/>
          <w:sz w:val="24"/>
          <w:szCs w:val="24"/>
          <w:lang w:eastAsia="en-GB"/>
        </w:rPr>
      </w:pPr>
      <w:r>
        <w:rPr>
          <w:rFonts w:asciiTheme="minorHAnsi" w:eastAsia="Times New Roman" w:hAnsiTheme="minorHAnsi"/>
          <w:kern w:val="0"/>
          <w:sz w:val="24"/>
          <w:szCs w:val="24"/>
          <w:lang w:eastAsia="en-GB"/>
        </w:rPr>
        <w:t>Strategies used by shippers</w:t>
      </w:r>
    </w:p>
    <w:p w:rsidR="0049115F" w:rsidRDefault="0049115F" w:rsidP="0049115F">
      <w:pPr>
        <w:spacing w:line="240" w:lineRule="auto"/>
        <w:ind w:left="122"/>
        <w:rPr>
          <w:rFonts w:asciiTheme="minorHAnsi" w:hAnsiTheme="minorHAnsi" w:cs="Arial"/>
          <w:b/>
          <w:kern w:val="0"/>
          <w:sz w:val="24"/>
          <w:szCs w:val="24"/>
        </w:rPr>
      </w:pPr>
    </w:p>
    <w:p w:rsidR="0049115F" w:rsidRPr="007A07BC" w:rsidRDefault="0049115F" w:rsidP="0049115F">
      <w:pPr>
        <w:spacing w:line="240" w:lineRule="auto"/>
        <w:ind w:left="122" w:firstLine="356"/>
        <w:rPr>
          <w:rFonts w:asciiTheme="minorHAnsi" w:hAnsiTheme="minorHAnsi" w:cs="Arial"/>
          <w:b/>
          <w:kern w:val="0"/>
          <w:sz w:val="24"/>
          <w:szCs w:val="24"/>
        </w:rPr>
      </w:pPr>
      <w:r w:rsidRPr="007A07BC">
        <w:rPr>
          <w:rFonts w:asciiTheme="minorHAnsi" w:hAnsiTheme="minorHAnsi" w:cs="Arial"/>
          <w:b/>
          <w:kern w:val="0"/>
          <w:sz w:val="24"/>
          <w:szCs w:val="24"/>
        </w:rPr>
        <w:t>Syllabus</w:t>
      </w:r>
    </w:p>
    <w:p w:rsidR="0049115F" w:rsidRDefault="001077B7"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Role of transportation</w:t>
      </w:r>
    </w:p>
    <w:p w:rsidR="001077B7" w:rsidRDefault="001077B7"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The economy and global trade</w:t>
      </w:r>
    </w:p>
    <w:p w:rsidR="001077B7" w:rsidRDefault="001077B7"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Motor carrier industry</w:t>
      </w:r>
    </w:p>
    <w:p w:rsidR="001077B7" w:rsidRDefault="001077B7"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Railroad industry</w:t>
      </w:r>
    </w:p>
    <w:p w:rsidR="001077B7" w:rsidRDefault="001077B7"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Airline industry</w:t>
      </w:r>
    </w:p>
    <w:p w:rsidR="001077B7" w:rsidRDefault="001077B7"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Bulk carrier industry</w:t>
      </w:r>
    </w:p>
    <w:p w:rsidR="001077B7" w:rsidRDefault="001077B7"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#PL and special service providers</w:t>
      </w:r>
    </w:p>
    <w:p w:rsidR="001077B7" w:rsidRDefault="001077B7" w:rsidP="0049115F">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Shipper strategies</w:t>
      </w:r>
    </w:p>
    <w:p w:rsidR="0049115F" w:rsidRDefault="0049115F" w:rsidP="0049115F">
      <w:pPr>
        <w:spacing w:line="240" w:lineRule="auto"/>
        <w:ind w:firstLine="478"/>
        <w:rPr>
          <w:rFonts w:asciiTheme="minorHAnsi" w:eastAsiaTheme="majorEastAsia" w:hAnsiTheme="minorHAnsi"/>
          <w:b/>
        </w:rPr>
      </w:pPr>
    </w:p>
    <w:p w:rsidR="0049115F" w:rsidRPr="007A07BC" w:rsidRDefault="0049115F" w:rsidP="0049115F">
      <w:pPr>
        <w:spacing w:line="240" w:lineRule="auto"/>
        <w:ind w:firstLine="478"/>
        <w:rPr>
          <w:rFonts w:asciiTheme="minorHAnsi" w:eastAsiaTheme="majorEastAsia" w:hAnsiTheme="minorHAnsi"/>
          <w:b/>
        </w:rPr>
      </w:pPr>
      <w:r w:rsidRPr="007A07BC">
        <w:rPr>
          <w:rFonts w:asciiTheme="minorHAnsi" w:eastAsiaTheme="majorEastAsia" w:hAnsiTheme="minorHAnsi"/>
          <w:b/>
        </w:rPr>
        <w:t>Lesson Plan</w:t>
      </w:r>
    </w:p>
    <w:tbl>
      <w:tblPr>
        <w:tblStyle w:val="TableGrid"/>
        <w:tblW w:w="0" w:type="auto"/>
        <w:tblInd w:w="250" w:type="dxa"/>
        <w:tblLook w:val="04A0" w:firstRow="1" w:lastRow="0" w:firstColumn="1" w:lastColumn="0" w:noHBand="0" w:noVBand="1"/>
      </w:tblPr>
      <w:tblGrid>
        <w:gridCol w:w="1266"/>
        <w:gridCol w:w="7494"/>
      </w:tblGrid>
      <w:tr w:rsidR="0049115F" w:rsidRPr="00A81930" w:rsidTr="0042363E">
        <w:tc>
          <w:tcPr>
            <w:tcW w:w="1266" w:type="dxa"/>
          </w:tcPr>
          <w:p w:rsidR="0049115F" w:rsidRPr="00A81930" w:rsidRDefault="0049115F" w:rsidP="0042363E">
            <w:pPr>
              <w:rPr>
                <w:rFonts w:asciiTheme="minorHAnsi" w:eastAsiaTheme="majorEastAsia" w:hAnsiTheme="minorHAnsi"/>
              </w:rPr>
            </w:pPr>
            <w:r w:rsidRPr="00A81930">
              <w:rPr>
                <w:rFonts w:asciiTheme="minorHAnsi" w:eastAsiaTheme="majorEastAsia" w:hAnsiTheme="minorHAnsi"/>
              </w:rPr>
              <w:t xml:space="preserve">Session </w:t>
            </w:r>
          </w:p>
        </w:tc>
        <w:tc>
          <w:tcPr>
            <w:tcW w:w="7494" w:type="dxa"/>
          </w:tcPr>
          <w:p w:rsidR="0049115F" w:rsidRPr="00A81930" w:rsidRDefault="0049115F" w:rsidP="0042363E">
            <w:pPr>
              <w:rPr>
                <w:rFonts w:asciiTheme="minorHAnsi" w:eastAsiaTheme="majorEastAsia" w:hAnsiTheme="minorHAnsi"/>
              </w:rPr>
            </w:pPr>
            <w:r w:rsidRPr="00A81930">
              <w:rPr>
                <w:rFonts w:asciiTheme="minorHAnsi" w:eastAsiaTheme="majorEastAsia" w:hAnsiTheme="minorHAnsi"/>
              </w:rPr>
              <w:t>Subject</w:t>
            </w:r>
          </w:p>
        </w:tc>
      </w:tr>
      <w:tr w:rsidR="0049115F" w:rsidRPr="00A81930" w:rsidTr="0042363E">
        <w:tc>
          <w:tcPr>
            <w:tcW w:w="1266" w:type="dxa"/>
          </w:tcPr>
          <w:p w:rsidR="0049115F" w:rsidRPr="00A81930" w:rsidRDefault="0049115F" w:rsidP="0042363E">
            <w:pPr>
              <w:jc w:val="center"/>
              <w:rPr>
                <w:rFonts w:asciiTheme="minorHAnsi" w:eastAsiaTheme="majorEastAsia" w:hAnsiTheme="minorHAnsi"/>
              </w:rPr>
            </w:pPr>
            <w:r w:rsidRPr="00A81930">
              <w:rPr>
                <w:rFonts w:asciiTheme="minorHAnsi" w:eastAsiaTheme="majorEastAsia" w:hAnsiTheme="minorHAnsi"/>
              </w:rPr>
              <w:t>1</w:t>
            </w:r>
            <w:r w:rsidR="001077B7">
              <w:rPr>
                <w:rFonts w:asciiTheme="minorHAnsi" w:eastAsiaTheme="majorEastAsia" w:hAnsiTheme="minorHAnsi"/>
              </w:rPr>
              <w:t xml:space="preserve"> &amp; 2</w:t>
            </w:r>
          </w:p>
        </w:tc>
        <w:tc>
          <w:tcPr>
            <w:tcW w:w="7494" w:type="dxa"/>
          </w:tcPr>
          <w:p w:rsidR="0049115F" w:rsidRPr="00A81930" w:rsidRDefault="001077B7" w:rsidP="0042363E">
            <w:pPr>
              <w:ind w:leftChars="28" w:left="62"/>
              <w:contextualSpacing/>
              <w:rPr>
                <w:rFonts w:asciiTheme="minorHAnsi" w:eastAsiaTheme="majorEastAsia" w:hAnsiTheme="minorHAnsi" w:cs="Arial"/>
              </w:rPr>
            </w:pPr>
            <w:r>
              <w:rPr>
                <w:rFonts w:asciiTheme="minorHAnsi" w:eastAsiaTheme="majorEastAsia" w:hAnsiTheme="minorHAnsi" w:cs="Arial"/>
              </w:rPr>
              <w:t>The Role of Transportation</w:t>
            </w:r>
          </w:p>
        </w:tc>
      </w:tr>
      <w:tr w:rsidR="0049115F" w:rsidRPr="00A81930" w:rsidTr="0042363E">
        <w:tc>
          <w:tcPr>
            <w:tcW w:w="1266" w:type="dxa"/>
          </w:tcPr>
          <w:p w:rsidR="0049115F" w:rsidRPr="00A81930" w:rsidRDefault="001077B7" w:rsidP="0042363E">
            <w:pPr>
              <w:jc w:val="center"/>
              <w:rPr>
                <w:rFonts w:asciiTheme="minorHAnsi" w:eastAsiaTheme="majorEastAsia" w:hAnsiTheme="minorHAnsi"/>
              </w:rPr>
            </w:pPr>
            <w:r>
              <w:rPr>
                <w:rFonts w:asciiTheme="minorHAnsi" w:eastAsiaTheme="majorEastAsia" w:hAnsiTheme="minorHAnsi"/>
              </w:rPr>
              <w:t>3</w:t>
            </w:r>
          </w:p>
        </w:tc>
        <w:tc>
          <w:tcPr>
            <w:tcW w:w="7494" w:type="dxa"/>
          </w:tcPr>
          <w:p w:rsidR="0049115F" w:rsidRPr="00A81930" w:rsidRDefault="007C3342" w:rsidP="0042363E">
            <w:pPr>
              <w:ind w:leftChars="28" w:left="62"/>
              <w:contextualSpacing/>
              <w:rPr>
                <w:rFonts w:asciiTheme="minorHAnsi" w:eastAsiaTheme="majorEastAsia" w:hAnsiTheme="minorHAnsi" w:cs="Arial"/>
              </w:rPr>
            </w:pPr>
            <w:r>
              <w:rPr>
                <w:rFonts w:asciiTheme="minorHAnsi" w:eastAsiaTheme="majorEastAsia" w:hAnsiTheme="minorHAnsi" w:cs="Arial"/>
              </w:rPr>
              <w:t>Motor Carriers</w:t>
            </w:r>
          </w:p>
        </w:tc>
      </w:tr>
      <w:tr w:rsidR="0049115F" w:rsidRPr="00A81930" w:rsidTr="0042363E">
        <w:tc>
          <w:tcPr>
            <w:tcW w:w="1266" w:type="dxa"/>
          </w:tcPr>
          <w:p w:rsidR="0049115F" w:rsidRPr="00A81930" w:rsidRDefault="007C3342" w:rsidP="0042363E">
            <w:pPr>
              <w:jc w:val="center"/>
              <w:rPr>
                <w:rFonts w:asciiTheme="minorHAnsi" w:eastAsiaTheme="majorEastAsia" w:hAnsiTheme="minorHAnsi"/>
              </w:rPr>
            </w:pPr>
            <w:r>
              <w:rPr>
                <w:rFonts w:asciiTheme="minorHAnsi" w:eastAsiaTheme="majorEastAsia" w:hAnsiTheme="minorHAnsi"/>
              </w:rPr>
              <w:t xml:space="preserve">4 </w:t>
            </w:r>
          </w:p>
        </w:tc>
        <w:tc>
          <w:tcPr>
            <w:tcW w:w="7494" w:type="dxa"/>
          </w:tcPr>
          <w:p w:rsidR="0049115F" w:rsidRPr="00A81930" w:rsidRDefault="007C3342" w:rsidP="0042363E">
            <w:pPr>
              <w:ind w:leftChars="28" w:left="62"/>
              <w:contextualSpacing/>
              <w:rPr>
                <w:rFonts w:asciiTheme="minorHAnsi" w:eastAsiaTheme="majorEastAsia" w:hAnsiTheme="minorHAnsi" w:cs="Arial"/>
              </w:rPr>
            </w:pPr>
            <w:r>
              <w:rPr>
                <w:rFonts w:asciiTheme="minorHAnsi" w:eastAsiaTheme="majorEastAsia" w:hAnsiTheme="minorHAnsi" w:cs="Arial"/>
              </w:rPr>
              <w:t>Railroads</w:t>
            </w:r>
          </w:p>
        </w:tc>
      </w:tr>
      <w:tr w:rsidR="007C3342" w:rsidRPr="00A81930" w:rsidTr="0042363E">
        <w:tc>
          <w:tcPr>
            <w:tcW w:w="1266" w:type="dxa"/>
          </w:tcPr>
          <w:p w:rsidR="007C3342" w:rsidRDefault="007C3342" w:rsidP="0042363E">
            <w:pPr>
              <w:jc w:val="center"/>
              <w:rPr>
                <w:rFonts w:asciiTheme="minorHAnsi" w:eastAsiaTheme="majorEastAsia" w:hAnsiTheme="minorHAnsi"/>
              </w:rPr>
            </w:pPr>
            <w:r>
              <w:rPr>
                <w:rFonts w:asciiTheme="minorHAnsi" w:eastAsiaTheme="majorEastAsia" w:hAnsiTheme="minorHAnsi"/>
              </w:rPr>
              <w:t>5</w:t>
            </w:r>
          </w:p>
        </w:tc>
        <w:tc>
          <w:tcPr>
            <w:tcW w:w="7494" w:type="dxa"/>
          </w:tcPr>
          <w:p w:rsidR="007C3342" w:rsidRDefault="007C3342" w:rsidP="0042363E">
            <w:pPr>
              <w:ind w:leftChars="28" w:left="62"/>
              <w:contextualSpacing/>
              <w:rPr>
                <w:rFonts w:asciiTheme="minorHAnsi" w:eastAsiaTheme="majorEastAsia" w:hAnsiTheme="minorHAnsi" w:cs="Arial"/>
              </w:rPr>
            </w:pPr>
            <w:r>
              <w:rPr>
                <w:rFonts w:asciiTheme="minorHAnsi" w:eastAsiaTheme="majorEastAsia" w:hAnsiTheme="minorHAnsi" w:cs="Arial"/>
              </w:rPr>
              <w:t>Airlines</w:t>
            </w:r>
          </w:p>
        </w:tc>
      </w:tr>
      <w:tr w:rsidR="0049115F" w:rsidRPr="00A81930" w:rsidTr="0042363E">
        <w:tc>
          <w:tcPr>
            <w:tcW w:w="1266" w:type="dxa"/>
          </w:tcPr>
          <w:p w:rsidR="0049115F" w:rsidRPr="00A81930" w:rsidRDefault="0049115F" w:rsidP="0042363E">
            <w:pPr>
              <w:jc w:val="center"/>
              <w:rPr>
                <w:rFonts w:asciiTheme="minorHAnsi" w:eastAsiaTheme="majorEastAsia" w:hAnsiTheme="minorHAnsi"/>
              </w:rPr>
            </w:pPr>
            <w:r>
              <w:rPr>
                <w:rFonts w:asciiTheme="minorHAnsi" w:eastAsiaTheme="majorEastAsia" w:hAnsiTheme="minorHAnsi"/>
              </w:rPr>
              <w:t>6</w:t>
            </w:r>
          </w:p>
        </w:tc>
        <w:tc>
          <w:tcPr>
            <w:tcW w:w="7494" w:type="dxa"/>
          </w:tcPr>
          <w:p w:rsidR="0049115F" w:rsidRPr="00A81930" w:rsidRDefault="007C3342" w:rsidP="0042363E">
            <w:pPr>
              <w:ind w:leftChars="28" w:left="62"/>
              <w:contextualSpacing/>
              <w:rPr>
                <w:rFonts w:asciiTheme="minorHAnsi" w:eastAsiaTheme="majorEastAsia" w:hAnsiTheme="minorHAnsi" w:cs="Arial"/>
              </w:rPr>
            </w:pPr>
            <w:r>
              <w:rPr>
                <w:rFonts w:asciiTheme="minorHAnsi" w:eastAsiaTheme="majorEastAsia" w:hAnsiTheme="minorHAnsi" w:cs="Arial"/>
              </w:rPr>
              <w:t>Bulk Carriers</w:t>
            </w:r>
          </w:p>
        </w:tc>
      </w:tr>
      <w:tr w:rsidR="0049115F" w:rsidRPr="00A81930" w:rsidTr="0042363E">
        <w:tc>
          <w:tcPr>
            <w:tcW w:w="1266" w:type="dxa"/>
          </w:tcPr>
          <w:p w:rsidR="0049115F" w:rsidRPr="00A81930" w:rsidRDefault="0049115F" w:rsidP="0042363E">
            <w:pPr>
              <w:jc w:val="center"/>
              <w:rPr>
                <w:rFonts w:asciiTheme="minorHAnsi" w:eastAsiaTheme="majorEastAsia" w:hAnsiTheme="minorHAnsi"/>
              </w:rPr>
            </w:pPr>
            <w:r>
              <w:rPr>
                <w:rFonts w:asciiTheme="minorHAnsi" w:eastAsiaTheme="majorEastAsia" w:hAnsiTheme="minorHAnsi"/>
              </w:rPr>
              <w:t>7</w:t>
            </w:r>
          </w:p>
        </w:tc>
        <w:tc>
          <w:tcPr>
            <w:tcW w:w="7494" w:type="dxa"/>
          </w:tcPr>
          <w:p w:rsidR="0049115F" w:rsidRPr="00A81930" w:rsidRDefault="007C3342" w:rsidP="0042363E">
            <w:pPr>
              <w:ind w:leftChars="28" w:left="62"/>
              <w:contextualSpacing/>
              <w:rPr>
                <w:rFonts w:asciiTheme="minorHAnsi" w:eastAsiaTheme="majorEastAsia" w:hAnsiTheme="minorHAnsi" w:cs="Arial"/>
              </w:rPr>
            </w:pPr>
            <w:r>
              <w:rPr>
                <w:rFonts w:asciiTheme="minorHAnsi" w:eastAsiaTheme="majorEastAsia" w:hAnsiTheme="minorHAnsi" w:cs="Arial"/>
              </w:rPr>
              <w:t>3PL and special service providers</w:t>
            </w:r>
          </w:p>
        </w:tc>
      </w:tr>
      <w:tr w:rsidR="0049115F" w:rsidRPr="00A81930" w:rsidTr="0042363E">
        <w:tc>
          <w:tcPr>
            <w:tcW w:w="1266" w:type="dxa"/>
          </w:tcPr>
          <w:p w:rsidR="0049115F" w:rsidRPr="00A81930" w:rsidRDefault="0049115F" w:rsidP="0042363E">
            <w:pPr>
              <w:jc w:val="center"/>
              <w:rPr>
                <w:rFonts w:asciiTheme="minorHAnsi" w:eastAsiaTheme="majorEastAsia" w:hAnsiTheme="minorHAnsi"/>
              </w:rPr>
            </w:pPr>
            <w:r>
              <w:rPr>
                <w:rFonts w:asciiTheme="minorHAnsi" w:eastAsiaTheme="majorEastAsia" w:hAnsiTheme="minorHAnsi"/>
              </w:rPr>
              <w:t>8</w:t>
            </w:r>
          </w:p>
        </w:tc>
        <w:tc>
          <w:tcPr>
            <w:tcW w:w="7494" w:type="dxa"/>
          </w:tcPr>
          <w:p w:rsidR="0049115F" w:rsidRPr="00A81930" w:rsidRDefault="007C3342" w:rsidP="0042363E">
            <w:pPr>
              <w:ind w:leftChars="28" w:left="62"/>
              <w:contextualSpacing/>
              <w:rPr>
                <w:rFonts w:asciiTheme="minorHAnsi" w:eastAsiaTheme="majorEastAsia" w:hAnsiTheme="minorHAnsi" w:cs="Arial"/>
              </w:rPr>
            </w:pPr>
            <w:r>
              <w:rPr>
                <w:rFonts w:asciiTheme="minorHAnsi" w:eastAsiaTheme="majorEastAsia" w:hAnsiTheme="minorHAnsi" w:cs="Arial"/>
              </w:rPr>
              <w:t>Shipper strategies</w:t>
            </w:r>
          </w:p>
        </w:tc>
      </w:tr>
      <w:tr w:rsidR="0049115F" w:rsidRPr="00A81930" w:rsidTr="0042363E">
        <w:tc>
          <w:tcPr>
            <w:tcW w:w="1266" w:type="dxa"/>
          </w:tcPr>
          <w:p w:rsidR="0049115F" w:rsidRPr="00A81930" w:rsidRDefault="0049115F" w:rsidP="0042363E">
            <w:pPr>
              <w:jc w:val="center"/>
              <w:rPr>
                <w:rFonts w:asciiTheme="minorHAnsi" w:eastAsiaTheme="majorEastAsia" w:hAnsiTheme="minorHAnsi"/>
              </w:rPr>
            </w:pPr>
            <w:r w:rsidRPr="00A81930">
              <w:rPr>
                <w:rFonts w:asciiTheme="minorHAnsi" w:eastAsiaTheme="majorEastAsia" w:hAnsiTheme="minorHAnsi"/>
              </w:rPr>
              <w:t>9</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Revision</w:t>
            </w:r>
          </w:p>
        </w:tc>
      </w:tr>
      <w:tr w:rsidR="0049115F" w:rsidRPr="00A81930" w:rsidTr="0042363E">
        <w:tc>
          <w:tcPr>
            <w:tcW w:w="1266" w:type="dxa"/>
          </w:tcPr>
          <w:p w:rsidR="0049115F" w:rsidRPr="00A81930" w:rsidRDefault="0049115F" w:rsidP="0042363E">
            <w:pPr>
              <w:jc w:val="center"/>
              <w:rPr>
                <w:rFonts w:asciiTheme="minorHAnsi" w:eastAsiaTheme="majorEastAsia" w:hAnsiTheme="minorHAnsi"/>
              </w:rPr>
            </w:pPr>
            <w:r w:rsidRPr="00A81930">
              <w:rPr>
                <w:rFonts w:asciiTheme="minorHAnsi" w:eastAsiaTheme="majorEastAsia" w:hAnsiTheme="minorHAnsi"/>
              </w:rPr>
              <w:t>10</w:t>
            </w:r>
          </w:p>
        </w:tc>
        <w:tc>
          <w:tcPr>
            <w:tcW w:w="7494" w:type="dxa"/>
          </w:tcPr>
          <w:p w:rsidR="0049115F" w:rsidRPr="00A81930" w:rsidRDefault="0049115F" w:rsidP="0042363E">
            <w:pPr>
              <w:ind w:leftChars="28" w:left="62"/>
              <w:contextualSpacing/>
              <w:rPr>
                <w:rFonts w:asciiTheme="minorHAnsi" w:eastAsiaTheme="majorEastAsia" w:hAnsiTheme="minorHAnsi" w:cs="Arial"/>
              </w:rPr>
            </w:pPr>
            <w:r>
              <w:rPr>
                <w:rFonts w:asciiTheme="minorHAnsi" w:eastAsiaTheme="majorEastAsia" w:hAnsiTheme="minorHAnsi" w:cs="Arial"/>
              </w:rPr>
              <w:t>Examination</w:t>
            </w:r>
          </w:p>
        </w:tc>
      </w:tr>
    </w:tbl>
    <w:p w:rsidR="0049115F" w:rsidRDefault="0049115F" w:rsidP="0049115F">
      <w:pPr>
        <w:spacing w:line="240" w:lineRule="auto"/>
        <w:ind w:firstLine="720"/>
        <w:rPr>
          <w:rFonts w:asciiTheme="minorHAnsi" w:eastAsiaTheme="majorEastAsia" w:hAnsiTheme="minorHAnsi"/>
          <w:b/>
        </w:rPr>
      </w:pPr>
    </w:p>
    <w:p w:rsidR="0049115F" w:rsidRPr="007A07BC" w:rsidRDefault="0049115F" w:rsidP="0049115F">
      <w:pPr>
        <w:spacing w:line="240" w:lineRule="auto"/>
        <w:ind w:firstLine="720"/>
        <w:rPr>
          <w:rFonts w:asciiTheme="minorHAnsi" w:eastAsiaTheme="majorEastAsia" w:hAnsiTheme="minorHAnsi"/>
          <w:b/>
        </w:rPr>
      </w:pPr>
      <w:r w:rsidRPr="007A07BC">
        <w:rPr>
          <w:rFonts w:asciiTheme="minorHAnsi" w:eastAsiaTheme="majorEastAsia" w:hAnsiTheme="minorHAnsi"/>
          <w:b/>
        </w:rPr>
        <w:t>Recommended textbook</w:t>
      </w:r>
    </w:p>
    <w:p w:rsidR="007C3342" w:rsidRPr="007C3342" w:rsidRDefault="007C3342" w:rsidP="007C3342">
      <w:pPr>
        <w:rPr>
          <w:rFonts w:asciiTheme="minorHAnsi" w:eastAsia="Times New Roman" w:hAnsiTheme="minorHAnsi"/>
          <w:kern w:val="0"/>
          <w:szCs w:val="24"/>
          <w:lang w:eastAsia="en-GB"/>
        </w:rPr>
      </w:pPr>
      <w:r w:rsidRPr="007C3342">
        <w:rPr>
          <w:rFonts w:asciiTheme="minorHAnsi" w:eastAsia="Times New Roman" w:hAnsiTheme="minorHAnsi"/>
          <w:kern w:val="0"/>
          <w:szCs w:val="24"/>
          <w:lang w:eastAsia="en-GB"/>
        </w:rPr>
        <w:t xml:space="preserve">Edward </w:t>
      </w:r>
      <w:proofErr w:type="spellStart"/>
      <w:r w:rsidRPr="007C3342">
        <w:rPr>
          <w:rFonts w:asciiTheme="minorHAnsi" w:eastAsia="Times New Roman" w:hAnsiTheme="minorHAnsi"/>
          <w:kern w:val="0"/>
          <w:szCs w:val="24"/>
          <w:lang w:eastAsia="en-GB"/>
        </w:rPr>
        <w:t>J.Bardi</w:t>
      </w:r>
      <w:proofErr w:type="spellEnd"/>
      <w:r w:rsidRPr="007C3342">
        <w:rPr>
          <w:rFonts w:asciiTheme="minorHAnsi" w:eastAsia="Times New Roman" w:hAnsiTheme="minorHAnsi"/>
          <w:kern w:val="0"/>
          <w:szCs w:val="24"/>
          <w:lang w:eastAsia="en-GB"/>
        </w:rPr>
        <w:t xml:space="preserve">, John </w:t>
      </w:r>
      <w:proofErr w:type="spellStart"/>
      <w:r w:rsidRPr="007C3342">
        <w:rPr>
          <w:rFonts w:asciiTheme="minorHAnsi" w:eastAsia="Times New Roman" w:hAnsiTheme="minorHAnsi"/>
          <w:kern w:val="0"/>
          <w:szCs w:val="24"/>
          <w:lang w:eastAsia="en-GB"/>
        </w:rPr>
        <w:t>C.Coyle</w:t>
      </w:r>
      <w:proofErr w:type="spellEnd"/>
      <w:r w:rsidRPr="007C3342">
        <w:rPr>
          <w:rFonts w:asciiTheme="minorHAnsi" w:eastAsia="Times New Roman" w:hAnsiTheme="minorHAnsi"/>
          <w:kern w:val="0"/>
          <w:szCs w:val="24"/>
          <w:lang w:eastAsia="en-GB"/>
        </w:rPr>
        <w:t xml:space="preserve">, Robert A. </w:t>
      </w:r>
      <w:proofErr w:type="spellStart"/>
      <w:r w:rsidRPr="007C3342">
        <w:rPr>
          <w:rFonts w:asciiTheme="minorHAnsi" w:eastAsia="Times New Roman" w:hAnsiTheme="minorHAnsi"/>
          <w:kern w:val="0"/>
          <w:szCs w:val="24"/>
          <w:lang w:eastAsia="en-GB"/>
        </w:rPr>
        <w:t>Novack</w:t>
      </w:r>
      <w:proofErr w:type="spellEnd"/>
      <w:r w:rsidRPr="007C3342">
        <w:rPr>
          <w:rFonts w:asciiTheme="minorHAnsi" w:eastAsia="Times New Roman" w:hAnsiTheme="minorHAnsi"/>
          <w:kern w:val="0"/>
          <w:szCs w:val="24"/>
          <w:lang w:eastAsia="en-GB"/>
        </w:rPr>
        <w:t>, Brian Gibson; (7</w:t>
      </w:r>
      <w:r w:rsidRPr="007C3342">
        <w:rPr>
          <w:rFonts w:asciiTheme="minorHAnsi" w:eastAsia="Times New Roman" w:hAnsiTheme="minorHAnsi"/>
          <w:kern w:val="0"/>
          <w:szCs w:val="24"/>
          <w:vertAlign w:val="superscript"/>
          <w:lang w:eastAsia="en-GB"/>
        </w:rPr>
        <w:t>th</w:t>
      </w:r>
      <w:r w:rsidRPr="007C3342">
        <w:rPr>
          <w:rFonts w:asciiTheme="minorHAnsi" w:eastAsia="Times New Roman" w:hAnsiTheme="minorHAnsi"/>
          <w:kern w:val="0"/>
          <w:szCs w:val="24"/>
          <w:lang w:eastAsia="en-GB"/>
        </w:rPr>
        <w:t xml:space="preserve"> Edition); </w:t>
      </w:r>
      <w:r w:rsidRPr="007C3342">
        <w:rPr>
          <w:rFonts w:asciiTheme="minorHAnsi" w:eastAsia="Times New Roman" w:hAnsiTheme="minorHAnsi"/>
          <w:i/>
          <w:kern w:val="0"/>
          <w:szCs w:val="24"/>
          <w:lang w:eastAsia="en-GB"/>
        </w:rPr>
        <w:t>“</w:t>
      </w:r>
      <w:r w:rsidRPr="007C3342">
        <w:rPr>
          <w:rFonts w:asciiTheme="minorHAnsi" w:eastAsia="Times New Roman" w:hAnsiTheme="minorHAnsi"/>
          <w:b/>
          <w:i/>
          <w:kern w:val="0"/>
          <w:szCs w:val="24"/>
          <w:lang w:eastAsia="en-GB"/>
        </w:rPr>
        <w:t>Management of Transportation</w:t>
      </w:r>
      <w:r w:rsidRPr="007C3342">
        <w:rPr>
          <w:rFonts w:asciiTheme="minorHAnsi" w:eastAsia="Times New Roman" w:hAnsiTheme="minorHAnsi"/>
          <w:i/>
          <w:kern w:val="0"/>
          <w:szCs w:val="24"/>
          <w:lang w:eastAsia="en-GB"/>
        </w:rPr>
        <w:t>”</w:t>
      </w:r>
      <w:r w:rsidRPr="007C3342">
        <w:rPr>
          <w:rFonts w:asciiTheme="minorHAnsi" w:eastAsia="Times New Roman" w:hAnsiTheme="minorHAnsi"/>
          <w:kern w:val="0"/>
          <w:szCs w:val="24"/>
          <w:lang w:eastAsia="en-GB"/>
        </w:rPr>
        <w:t xml:space="preserve"> Southern –</w:t>
      </w:r>
      <w:proofErr w:type="gramStart"/>
      <w:r w:rsidRPr="007C3342">
        <w:rPr>
          <w:rFonts w:asciiTheme="minorHAnsi" w:eastAsia="Times New Roman" w:hAnsiTheme="minorHAnsi"/>
          <w:kern w:val="0"/>
          <w:szCs w:val="24"/>
          <w:lang w:eastAsia="en-GB"/>
        </w:rPr>
        <w:t>Western  Thomson</w:t>
      </w:r>
      <w:proofErr w:type="gramEnd"/>
      <w:r w:rsidRPr="007C3342">
        <w:rPr>
          <w:rFonts w:asciiTheme="minorHAnsi" w:eastAsia="Times New Roman" w:hAnsiTheme="minorHAnsi"/>
          <w:kern w:val="0"/>
          <w:szCs w:val="24"/>
          <w:lang w:eastAsia="en-GB"/>
        </w:rPr>
        <w:t xml:space="preserve"> Corporation.</w:t>
      </w:r>
    </w:p>
    <w:p w:rsidR="0049115F" w:rsidRDefault="0049115F">
      <w:pPr>
        <w:rPr>
          <w:rFonts w:asciiTheme="minorHAnsi" w:hAnsiTheme="minorHAnsi" w:cs="Arial"/>
          <w:sz w:val="24"/>
          <w:szCs w:val="24"/>
        </w:rPr>
      </w:pPr>
      <w:r>
        <w:rPr>
          <w:rFonts w:asciiTheme="minorHAnsi" w:hAnsiTheme="minorHAnsi" w:cs="Arial"/>
          <w:sz w:val="24"/>
          <w:szCs w:val="24"/>
        </w:rPr>
        <w:br w:type="page"/>
      </w:r>
    </w:p>
    <w:p w:rsidR="004E5D57" w:rsidRPr="00DC7444" w:rsidRDefault="004E5D57" w:rsidP="004E5D57">
      <w:pPr>
        <w:spacing w:line="240" w:lineRule="auto"/>
        <w:contextualSpacing/>
        <w:rPr>
          <w:rFonts w:asciiTheme="minorHAnsi" w:hAnsiTheme="minorHAnsi" w:cs="Arial"/>
          <w:b/>
          <w:kern w:val="0"/>
          <w:sz w:val="24"/>
          <w:szCs w:val="24"/>
        </w:rPr>
      </w:pPr>
      <w:r w:rsidRPr="00DC7444">
        <w:rPr>
          <w:rFonts w:asciiTheme="minorHAnsi" w:hAnsiTheme="minorHAnsi" w:cs="Arial"/>
          <w:b/>
          <w:kern w:val="0"/>
          <w:sz w:val="24"/>
          <w:szCs w:val="24"/>
        </w:rPr>
        <w:lastRenderedPageBreak/>
        <w:t>Human Resource Management</w:t>
      </w:r>
    </w:p>
    <w:p w:rsidR="004E5D57" w:rsidRDefault="004E5D57" w:rsidP="004E5D57">
      <w:pPr>
        <w:spacing w:line="240" w:lineRule="auto"/>
        <w:rPr>
          <w:rFonts w:asciiTheme="minorHAnsi" w:hAnsiTheme="minorHAnsi" w:cs="Arial"/>
          <w:kern w:val="0"/>
          <w:sz w:val="24"/>
          <w:szCs w:val="24"/>
        </w:rPr>
      </w:pPr>
      <w:r w:rsidRPr="00DC7444">
        <w:rPr>
          <w:rFonts w:asciiTheme="minorHAnsi" w:hAnsiTheme="minorHAnsi" w:cs="Arial"/>
          <w:bCs/>
          <w:kern w:val="0"/>
          <w:sz w:val="24"/>
          <w:szCs w:val="24"/>
        </w:rPr>
        <w:t>Human resources management</w:t>
      </w:r>
      <w:r w:rsidRPr="00DC7444">
        <w:rPr>
          <w:rFonts w:asciiTheme="minorHAnsi" w:hAnsiTheme="minorHAnsi" w:cs="Arial"/>
          <w:kern w:val="0"/>
          <w:sz w:val="24"/>
          <w:szCs w:val="24"/>
        </w:rPr>
        <w:t xml:space="preserve"> is a function in organizations designed to maximize employee performance in service of their employer’s strategic objectives. HR is primarily concerned with how people are managed within organizations, focusing on policies and systems.</w:t>
      </w:r>
    </w:p>
    <w:p w:rsidR="004E5D57" w:rsidRDefault="004E5D57" w:rsidP="004E5D57">
      <w:pPr>
        <w:spacing w:line="240" w:lineRule="auto"/>
        <w:contextualSpacing/>
        <w:rPr>
          <w:rFonts w:asciiTheme="minorHAnsi" w:eastAsiaTheme="majorEastAsia" w:hAnsiTheme="minorHAnsi"/>
        </w:rPr>
      </w:pPr>
    </w:p>
    <w:p w:rsidR="004E5D57" w:rsidRPr="00A81930" w:rsidRDefault="004E5D57" w:rsidP="004E5D57">
      <w:pPr>
        <w:spacing w:line="240" w:lineRule="auto"/>
        <w:contextualSpacing/>
        <w:rPr>
          <w:rFonts w:asciiTheme="minorHAnsi" w:eastAsiaTheme="majorEastAsia" w:hAnsiTheme="minorHAnsi"/>
        </w:rPr>
      </w:pPr>
      <w:r w:rsidRPr="00A81930">
        <w:rPr>
          <w:rFonts w:asciiTheme="minorHAnsi" w:eastAsiaTheme="majorEastAsia" w:hAnsiTheme="minorHAnsi"/>
        </w:rPr>
        <w:t>Learning outcomes:</w:t>
      </w:r>
    </w:p>
    <w:p w:rsidR="004E5D57" w:rsidRPr="00A81930" w:rsidRDefault="004E5D57" w:rsidP="004E5D57">
      <w:pPr>
        <w:spacing w:line="240" w:lineRule="auto"/>
        <w:contextualSpacing/>
        <w:rPr>
          <w:rFonts w:asciiTheme="minorHAnsi" w:eastAsiaTheme="majorEastAsia" w:hAnsiTheme="minorHAnsi"/>
        </w:rPr>
      </w:pPr>
    </w:p>
    <w:p w:rsidR="004E5D57" w:rsidRPr="00963C82" w:rsidRDefault="004E5D57" w:rsidP="004E5D57">
      <w:pPr>
        <w:spacing w:line="240" w:lineRule="auto"/>
        <w:contextualSpacing/>
        <w:rPr>
          <w:rFonts w:asciiTheme="minorHAnsi" w:eastAsiaTheme="majorEastAsia" w:hAnsiTheme="minorHAnsi"/>
          <w:sz w:val="24"/>
        </w:rPr>
      </w:pPr>
      <w:r w:rsidRPr="00963C82">
        <w:rPr>
          <w:rFonts w:asciiTheme="minorHAnsi" w:eastAsiaTheme="majorEastAsia" w:hAnsiTheme="minorHAnsi"/>
          <w:sz w:val="24"/>
        </w:rPr>
        <w:t xml:space="preserve">On successful completion of this module, students should </w:t>
      </w:r>
    </w:p>
    <w:p w:rsidR="004E5D57" w:rsidRPr="00A81930" w:rsidRDefault="004E5D57" w:rsidP="004E5D57">
      <w:pPr>
        <w:spacing w:line="240" w:lineRule="auto"/>
        <w:contextualSpacing/>
        <w:rPr>
          <w:rFonts w:asciiTheme="minorHAnsi" w:eastAsiaTheme="majorEastAsia" w:hAnsiTheme="minorHAnsi"/>
        </w:rPr>
      </w:pPr>
    </w:p>
    <w:p w:rsidR="004E5D57" w:rsidRPr="00A81930" w:rsidRDefault="004E5D57" w:rsidP="004E5D57">
      <w:pPr>
        <w:pStyle w:val="ListParagraph"/>
        <w:numPr>
          <w:ilvl w:val="0"/>
          <w:numId w:val="10"/>
        </w:numPr>
        <w:spacing w:line="240" w:lineRule="auto"/>
        <w:rPr>
          <w:rFonts w:asciiTheme="minorHAnsi" w:eastAsiaTheme="majorEastAsia" w:hAnsiTheme="minorHAnsi"/>
          <w:sz w:val="24"/>
          <w:szCs w:val="24"/>
        </w:rPr>
      </w:pPr>
      <w:r>
        <w:rPr>
          <w:rFonts w:asciiTheme="minorHAnsi" w:eastAsiaTheme="majorEastAsia" w:hAnsiTheme="minorHAnsi"/>
          <w:sz w:val="24"/>
          <w:szCs w:val="24"/>
        </w:rPr>
        <w:t>U</w:t>
      </w:r>
      <w:r>
        <w:rPr>
          <w:rFonts w:asciiTheme="minorHAnsi" w:eastAsiaTheme="majorEastAsia" w:hAnsiTheme="minorHAnsi" w:hint="eastAsia"/>
          <w:sz w:val="24"/>
          <w:szCs w:val="24"/>
        </w:rPr>
        <w:t>nderstand t</w:t>
      </w:r>
      <w:r w:rsidRPr="00A81930">
        <w:rPr>
          <w:rFonts w:asciiTheme="minorHAnsi" w:eastAsiaTheme="majorEastAsia" w:hAnsiTheme="minorHAnsi"/>
          <w:sz w:val="24"/>
          <w:szCs w:val="24"/>
        </w:rPr>
        <w:t>he basic concept</w:t>
      </w:r>
      <w:r>
        <w:rPr>
          <w:rFonts w:asciiTheme="minorHAnsi" w:eastAsiaTheme="majorEastAsia" w:hAnsiTheme="minorHAnsi"/>
          <w:sz w:val="24"/>
          <w:szCs w:val="24"/>
        </w:rPr>
        <w:t>s</w:t>
      </w:r>
      <w:r w:rsidRPr="00A81930">
        <w:rPr>
          <w:rFonts w:asciiTheme="minorHAnsi" w:eastAsiaTheme="majorEastAsia" w:hAnsiTheme="minorHAnsi"/>
          <w:sz w:val="24"/>
          <w:szCs w:val="24"/>
        </w:rPr>
        <w:t xml:space="preserve"> of </w:t>
      </w:r>
      <w:r>
        <w:rPr>
          <w:rFonts w:asciiTheme="minorHAnsi" w:eastAsiaTheme="majorEastAsia" w:hAnsiTheme="minorHAnsi"/>
          <w:sz w:val="24"/>
          <w:szCs w:val="24"/>
        </w:rPr>
        <w:t>HRM</w:t>
      </w:r>
    </w:p>
    <w:p w:rsidR="004E5D57" w:rsidRDefault="004E5D57" w:rsidP="004E5D57">
      <w:pPr>
        <w:pStyle w:val="ListParagraph"/>
        <w:numPr>
          <w:ilvl w:val="0"/>
          <w:numId w:val="10"/>
        </w:numPr>
        <w:spacing w:line="240" w:lineRule="auto"/>
        <w:rPr>
          <w:rFonts w:asciiTheme="minorHAnsi" w:eastAsiaTheme="majorEastAsia" w:hAnsiTheme="minorHAnsi"/>
          <w:sz w:val="24"/>
          <w:szCs w:val="24"/>
        </w:rPr>
      </w:pPr>
      <w:r>
        <w:rPr>
          <w:rFonts w:asciiTheme="minorHAnsi" w:eastAsiaTheme="majorEastAsia" w:hAnsiTheme="minorHAnsi"/>
          <w:sz w:val="24"/>
          <w:szCs w:val="24"/>
        </w:rPr>
        <w:t xml:space="preserve">To </w:t>
      </w:r>
      <w:r>
        <w:rPr>
          <w:rFonts w:asciiTheme="minorHAnsi" w:eastAsiaTheme="majorEastAsia" w:hAnsiTheme="minorHAnsi" w:hint="eastAsia"/>
          <w:sz w:val="24"/>
          <w:szCs w:val="24"/>
        </w:rPr>
        <w:t xml:space="preserve">know the role of HRM plays in </w:t>
      </w:r>
      <w:r>
        <w:rPr>
          <w:rFonts w:asciiTheme="minorHAnsi" w:eastAsiaTheme="majorEastAsia" w:hAnsiTheme="minorHAnsi"/>
          <w:sz w:val="24"/>
          <w:szCs w:val="24"/>
        </w:rPr>
        <w:t>organisation</w:t>
      </w:r>
    </w:p>
    <w:p w:rsidR="004E5D57" w:rsidRDefault="004E5D57" w:rsidP="004E5D57">
      <w:pPr>
        <w:pStyle w:val="ListParagraph"/>
        <w:numPr>
          <w:ilvl w:val="0"/>
          <w:numId w:val="10"/>
        </w:numPr>
        <w:spacing w:line="240" w:lineRule="auto"/>
        <w:rPr>
          <w:rFonts w:asciiTheme="minorHAnsi" w:eastAsiaTheme="majorEastAsia" w:hAnsiTheme="minorHAnsi"/>
          <w:sz w:val="24"/>
          <w:szCs w:val="24"/>
        </w:rPr>
      </w:pPr>
      <w:r>
        <w:rPr>
          <w:rFonts w:asciiTheme="minorHAnsi" w:eastAsiaTheme="majorEastAsia" w:hAnsiTheme="minorHAnsi"/>
          <w:sz w:val="24"/>
          <w:szCs w:val="24"/>
        </w:rPr>
        <w:t>A</w:t>
      </w:r>
      <w:r>
        <w:rPr>
          <w:rFonts w:asciiTheme="minorHAnsi" w:eastAsiaTheme="majorEastAsia" w:hAnsiTheme="minorHAnsi" w:hint="eastAsia"/>
          <w:sz w:val="24"/>
          <w:szCs w:val="24"/>
        </w:rPr>
        <w:t xml:space="preserve">ppreciate how HRM is important </w:t>
      </w:r>
      <w:r>
        <w:rPr>
          <w:rFonts w:asciiTheme="minorHAnsi" w:eastAsiaTheme="majorEastAsia" w:hAnsiTheme="minorHAnsi"/>
          <w:sz w:val="24"/>
          <w:szCs w:val="24"/>
        </w:rPr>
        <w:t>in a nation</w:t>
      </w:r>
      <w:r>
        <w:rPr>
          <w:rFonts w:asciiTheme="minorHAnsi" w:eastAsiaTheme="majorEastAsia" w:hAnsiTheme="minorHAnsi" w:hint="eastAsia"/>
          <w:sz w:val="24"/>
          <w:szCs w:val="24"/>
        </w:rPr>
        <w:t>al</w:t>
      </w:r>
      <w:r>
        <w:rPr>
          <w:rFonts w:asciiTheme="minorHAnsi" w:eastAsiaTheme="majorEastAsia" w:hAnsiTheme="minorHAnsi"/>
          <w:sz w:val="24"/>
          <w:szCs w:val="24"/>
        </w:rPr>
        <w:t xml:space="preserve"> wide</w:t>
      </w:r>
      <w:r>
        <w:rPr>
          <w:rFonts w:asciiTheme="minorHAnsi" w:eastAsiaTheme="majorEastAsia" w:hAnsiTheme="minorHAnsi" w:hint="eastAsia"/>
          <w:sz w:val="24"/>
          <w:szCs w:val="24"/>
        </w:rPr>
        <w:t xml:space="preserve"> prospect</w:t>
      </w:r>
    </w:p>
    <w:p w:rsidR="004E5D57" w:rsidRPr="00A81930" w:rsidRDefault="004E5D57" w:rsidP="004E5D57">
      <w:pPr>
        <w:pStyle w:val="ListParagraph"/>
        <w:numPr>
          <w:ilvl w:val="0"/>
          <w:numId w:val="10"/>
        </w:numPr>
        <w:spacing w:line="240" w:lineRule="auto"/>
        <w:rPr>
          <w:rFonts w:asciiTheme="minorHAnsi" w:eastAsiaTheme="majorEastAsia" w:hAnsiTheme="minorHAnsi"/>
          <w:sz w:val="24"/>
          <w:szCs w:val="24"/>
        </w:rPr>
      </w:pPr>
      <w:r>
        <w:rPr>
          <w:rFonts w:asciiTheme="minorHAnsi" w:eastAsiaTheme="majorEastAsia" w:hAnsiTheme="minorHAnsi"/>
          <w:sz w:val="24"/>
          <w:szCs w:val="24"/>
        </w:rPr>
        <w:t>T</w:t>
      </w:r>
      <w:r>
        <w:rPr>
          <w:rFonts w:asciiTheme="minorHAnsi" w:eastAsiaTheme="majorEastAsia" w:hAnsiTheme="minorHAnsi" w:hint="eastAsia"/>
          <w:sz w:val="24"/>
          <w:szCs w:val="24"/>
        </w:rPr>
        <w:t>o relate HRM in our career development</w:t>
      </w:r>
      <w:r>
        <w:rPr>
          <w:rFonts w:asciiTheme="minorHAnsi" w:eastAsiaTheme="majorEastAsia" w:hAnsiTheme="minorHAnsi"/>
          <w:sz w:val="24"/>
          <w:szCs w:val="24"/>
        </w:rPr>
        <w:t xml:space="preserve"> </w:t>
      </w:r>
    </w:p>
    <w:p w:rsidR="004E5D57" w:rsidRDefault="004E5D57" w:rsidP="004E5D57">
      <w:pPr>
        <w:spacing w:line="240" w:lineRule="auto"/>
        <w:ind w:left="122"/>
        <w:rPr>
          <w:rFonts w:asciiTheme="minorHAnsi" w:hAnsiTheme="minorHAnsi" w:cs="Arial"/>
          <w:b/>
          <w:kern w:val="0"/>
          <w:sz w:val="24"/>
          <w:szCs w:val="24"/>
        </w:rPr>
      </w:pPr>
    </w:p>
    <w:p w:rsidR="004E5D57" w:rsidRPr="007A07BC" w:rsidRDefault="004E5D57" w:rsidP="004E5D57">
      <w:pPr>
        <w:spacing w:line="240" w:lineRule="auto"/>
        <w:ind w:left="122" w:firstLine="356"/>
        <w:rPr>
          <w:rFonts w:asciiTheme="minorHAnsi" w:hAnsiTheme="minorHAnsi" w:cs="Arial"/>
          <w:b/>
          <w:kern w:val="0"/>
          <w:sz w:val="24"/>
          <w:szCs w:val="24"/>
        </w:rPr>
      </w:pPr>
      <w:r w:rsidRPr="007A07BC">
        <w:rPr>
          <w:rFonts w:asciiTheme="minorHAnsi" w:hAnsiTheme="minorHAnsi" w:cs="Arial"/>
          <w:b/>
          <w:kern w:val="0"/>
          <w:sz w:val="24"/>
          <w:szCs w:val="24"/>
        </w:rPr>
        <w:t>Syllabus</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 xml:space="preserve">Human Resource Planning </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Recruitment</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Selection and Placement</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Training</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Performance Management</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Employee Development</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Employee Separation and Retention</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Pay Structure Decisions</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Employee Benefits</w:t>
      </w:r>
    </w:p>
    <w:p w:rsidR="004E5D57" w:rsidRPr="00DC7444"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Collective Bargaining and Labo</w:t>
      </w:r>
      <w:r>
        <w:rPr>
          <w:rFonts w:asciiTheme="minorHAnsi" w:hAnsiTheme="minorHAnsi" w:cs="Arial"/>
          <w:kern w:val="0"/>
          <w:sz w:val="24"/>
          <w:szCs w:val="24"/>
        </w:rPr>
        <w:t>u</w:t>
      </w:r>
      <w:r w:rsidRPr="00DC7444">
        <w:rPr>
          <w:rFonts w:asciiTheme="minorHAnsi" w:hAnsiTheme="minorHAnsi" w:cs="Arial"/>
          <w:kern w:val="0"/>
          <w:sz w:val="24"/>
          <w:szCs w:val="24"/>
        </w:rPr>
        <w:t>r Relations</w:t>
      </w:r>
    </w:p>
    <w:p w:rsidR="004E5D57" w:rsidRDefault="004E5D57" w:rsidP="004E5D57">
      <w:pPr>
        <w:pStyle w:val="ListParagraph"/>
        <w:numPr>
          <w:ilvl w:val="0"/>
          <w:numId w:val="30"/>
        </w:numPr>
        <w:spacing w:line="240" w:lineRule="auto"/>
        <w:rPr>
          <w:rFonts w:asciiTheme="minorHAnsi" w:hAnsiTheme="minorHAnsi" w:cs="Arial"/>
          <w:kern w:val="0"/>
          <w:sz w:val="24"/>
          <w:szCs w:val="24"/>
        </w:rPr>
      </w:pPr>
      <w:r w:rsidRPr="00DC7444">
        <w:rPr>
          <w:rFonts w:asciiTheme="minorHAnsi" w:hAnsiTheme="minorHAnsi" w:cs="Arial"/>
          <w:kern w:val="0"/>
          <w:sz w:val="24"/>
          <w:szCs w:val="24"/>
        </w:rPr>
        <w:t>Managing Human Resources Globally</w:t>
      </w:r>
    </w:p>
    <w:p w:rsidR="004E5D57" w:rsidRDefault="004E5D57" w:rsidP="004E5D57">
      <w:pPr>
        <w:spacing w:line="240" w:lineRule="auto"/>
        <w:ind w:firstLine="478"/>
        <w:rPr>
          <w:rFonts w:asciiTheme="minorHAnsi" w:eastAsiaTheme="majorEastAsia" w:hAnsiTheme="minorHAnsi"/>
          <w:b/>
        </w:rPr>
      </w:pPr>
    </w:p>
    <w:p w:rsidR="004E5D57" w:rsidRPr="007A07BC" w:rsidRDefault="004E5D57" w:rsidP="004E5D57">
      <w:pPr>
        <w:spacing w:line="240" w:lineRule="auto"/>
        <w:ind w:firstLine="478"/>
        <w:rPr>
          <w:rFonts w:asciiTheme="minorHAnsi" w:eastAsiaTheme="majorEastAsia" w:hAnsiTheme="minorHAnsi"/>
          <w:b/>
        </w:rPr>
      </w:pPr>
      <w:r w:rsidRPr="007A07BC">
        <w:rPr>
          <w:rFonts w:asciiTheme="minorHAnsi" w:eastAsiaTheme="majorEastAsia" w:hAnsiTheme="minorHAnsi"/>
          <w:b/>
        </w:rPr>
        <w:t>Lesson Plan</w:t>
      </w:r>
    </w:p>
    <w:tbl>
      <w:tblPr>
        <w:tblStyle w:val="TableGrid"/>
        <w:tblW w:w="0" w:type="auto"/>
        <w:tblInd w:w="250" w:type="dxa"/>
        <w:tblLook w:val="04A0" w:firstRow="1" w:lastRow="0" w:firstColumn="1" w:lastColumn="0" w:noHBand="0" w:noVBand="1"/>
      </w:tblPr>
      <w:tblGrid>
        <w:gridCol w:w="1266"/>
        <w:gridCol w:w="7494"/>
      </w:tblGrid>
      <w:tr w:rsidR="004E5D57" w:rsidRPr="00A81930" w:rsidTr="007C3342">
        <w:tc>
          <w:tcPr>
            <w:tcW w:w="1266" w:type="dxa"/>
          </w:tcPr>
          <w:p w:rsidR="004E5D57" w:rsidRPr="00A81930" w:rsidRDefault="004E5D57" w:rsidP="004E5D57">
            <w:pPr>
              <w:rPr>
                <w:rFonts w:asciiTheme="minorHAnsi" w:eastAsiaTheme="majorEastAsia" w:hAnsiTheme="minorHAnsi"/>
              </w:rPr>
            </w:pPr>
            <w:r w:rsidRPr="00A81930">
              <w:rPr>
                <w:rFonts w:asciiTheme="minorHAnsi" w:eastAsiaTheme="majorEastAsia" w:hAnsiTheme="minorHAnsi"/>
              </w:rPr>
              <w:t xml:space="preserve">Session </w:t>
            </w:r>
          </w:p>
        </w:tc>
        <w:tc>
          <w:tcPr>
            <w:tcW w:w="7494" w:type="dxa"/>
          </w:tcPr>
          <w:p w:rsidR="004E5D57" w:rsidRPr="00A81930" w:rsidRDefault="004E5D57" w:rsidP="004E5D57">
            <w:pPr>
              <w:rPr>
                <w:rFonts w:asciiTheme="minorHAnsi" w:eastAsiaTheme="majorEastAsia" w:hAnsiTheme="minorHAnsi"/>
              </w:rPr>
            </w:pPr>
            <w:r w:rsidRPr="00A81930">
              <w:rPr>
                <w:rFonts w:asciiTheme="minorHAnsi" w:eastAsiaTheme="majorEastAsia" w:hAnsiTheme="minorHAnsi"/>
              </w:rPr>
              <w:t>Subject</w:t>
            </w:r>
          </w:p>
        </w:tc>
      </w:tr>
      <w:tr w:rsidR="004E5D57" w:rsidRPr="00A81930" w:rsidTr="007C3342">
        <w:tc>
          <w:tcPr>
            <w:tcW w:w="1266" w:type="dxa"/>
          </w:tcPr>
          <w:p w:rsidR="004E5D57" w:rsidRPr="00A81930" w:rsidRDefault="004E5D57" w:rsidP="004E5D57">
            <w:pPr>
              <w:jc w:val="center"/>
              <w:rPr>
                <w:rFonts w:asciiTheme="minorHAnsi" w:eastAsiaTheme="majorEastAsia" w:hAnsiTheme="minorHAnsi"/>
              </w:rPr>
            </w:pPr>
            <w:r w:rsidRPr="00A81930">
              <w:rPr>
                <w:rFonts w:asciiTheme="minorHAnsi" w:eastAsiaTheme="majorEastAsia" w:hAnsiTheme="minorHAnsi"/>
              </w:rPr>
              <w:t>1</w:t>
            </w:r>
          </w:p>
        </w:tc>
        <w:tc>
          <w:tcPr>
            <w:tcW w:w="7494" w:type="dxa"/>
          </w:tcPr>
          <w:p w:rsidR="004E5D57" w:rsidRPr="00A81930" w:rsidRDefault="004E5D57" w:rsidP="004E5D57">
            <w:pPr>
              <w:ind w:leftChars="28" w:left="62"/>
              <w:contextualSpacing/>
              <w:rPr>
                <w:rFonts w:asciiTheme="minorHAnsi" w:eastAsiaTheme="majorEastAsia" w:hAnsiTheme="minorHAnsi" w:cs="Arial"/>
              </w:rPr>
            </w:pPr>
            <w:r w:rsidRPr="00A81930">
              <w:rPr>
                <w:rFonts w:asciiTheme="minorHAnsi" w:eastAsiaTheme="majorEastAsia" w:hAnsiTheme="minorHAnsi" w:cs="Arial"/>
              </w:rPr>
              <w:t xml:space="preserve">Human Resource Planning </w:t>
            </w:r>
          </w:p>
        </w:tc>
      </w:tr>
      <w:tr w:rsidR="004E5D57" w:rsidRPr="00A81930" w:rsidTr="007C3342">
        <w:tc>
          <w:tcPr>
            <w:tcW w:w="1266" w:type="dxa"/>
          </w:tcPr>
          <w:p w:rsidR="004E5D57" w:rsidRPr="00A81930" w:rsidRDefault="004E5D57" w:rsidP="004E5D57">
            <w:pPr>
              <w:jc w:val="center"/>
              <w:rPr>
                <w:rFonts w:asciiTheme="minorHAnsi" w:eastAsiaTheme="majorEastAsia" w:hAnsiTheme="minorHAnsi"/>
              </w:rPr>
            </w:pPr>
            <w:r w:rsidRPr="00A81930">
              <w:rPr>
                <w:rFonts w:asciiTheme="minorHAnsi" w:eastAsiaTheme="majorEastAsia" w:hAnsiTheme="minorHAnsi"/>
              </w:rPr>
              <w:t>2</w:t>
            </w:r>
          </w:p>
        </w:tc>
        <w:tc>
          <w:tcPr>
            <w:tcW w:w="7494" w:type="dxa"/>
          </w:tcPr>
          <w:p w:rsidR="004E5D57" w:rsidRPr="00A81930" w:rsidRDefault="004E5D57" w:rsidP="004E5D57">
            <w:pPr>
              <w:ind w:leftChars="28" w:left="62"/>
              <w:contextualSpacing/>
              <w:rPr>
                <w:rFonts w:asciiTheme="minorHAnsi" w:eastAsiaTheme="majorEastAsia" w:hAnsiTheme="minorHAnsi" w:cs="Arial"/>
              </w:rPr>
            </w:pPr>
            <w:r w:rsidRPr="00A81930">
              <w:rPr>
                <w:rFonts w:asciiTheme="minorHAnsi" w:eastAsiaTheme="majorEastAsia" w:hAnsiTheme="minorHAnsi" w:cs="Arial"/>
              </w:rPr>
              <w:t>Recruitment</w:t>
            </w:r>
            <w:r w:rsidR="007C3342">
              <w:rPr>
                <w:rFonts w:asciiTheme="minorHAnsi" w:eastAsiaTheme="majorEastAsia" w:hAnsiTheme="minorHAnsi" w:cs="Arial"/>
              </w:rPr>
              <w:t>, Selection and Placement</w:t>
            </w:r>
          </w:p>
        </w:tc>
      </w:tr>
      <w:tr w:rsidR="004E5D57" w:rsidRPr="00A81930" w:rsidTr="007C3342">
        <w:tc>
          <w:tcPr>
            <w:tcW w:w="1266" w:type="dxa"/>
          </w:tcPr>
          <w:p w:rsidR="004E5D57" w:rsidRPr="00A81930" w:rsidRDefault="007C3342" w:rsidP="004E5D57">
            <w:pPr>
              <w:jc w:val="center"/>
              <w:rPr>
                <w:rFonts w:asciiTheme="minorHAnsi" w:eastAsiaTheme="majorEastAsia" w:hAnsiTheme="minorHAnsi"/>
              </w:rPr>
            </w:pPr>
            <w:r>
              <w:rPr>
                <w:rFonts w:asciiTheme="minorHAnsi" w:eastAsiaTheme="majorEastAsia" w:hAnsiTheme="minorHAnsi"/>
              </w:rPr>
              <w:t>3</w:t>
            </w:r>
          </w:p>
        </w:tc>
        <w:tc>
          <w:tcPr>
            <w:tcW w:w="7494" w:type="dxa"/>
          </w:tcPr>
          <w:p w:rsidR="004E5D57" w:rsidRPr="00A81930" w:rsidRDefault="004E5D57" w:rsidP="004E5D57">
            <w:pPr>
              <w:ind w:leftChars="28" w:left="62"/>
              <w:contextualSpacing/>
              <w:rPr>
                <w:rFonts w:asciiTheme="minorHAnsi" w:eastAsiaTheme="majorEastAsia" w:hAnsiTheme="minorHAnsi" w:cs="Arial"/>
              </w:rPr>
            </w:pPr>
            <w:r w:rsidRPr="00A81930">
              <w:rPr>
                <w:rFonts w:asciiTheme="minorHAnsi" w:eastAsiaTheme="majorEastAsia" w:hAnsiTheme="minorHAnsi" w:cs="Arial"/>
              </w:rPr>
              <w:t>Training</w:t>
            </w:r>
          </w:p>
        </w:tc>
      </w:tr>
      <w:tr w:rsidR="004E5D57" w:rsidRPr="00A81930" w:rsidTr="007C3342">
        <w:tc>
          <w:tcPr>
            <w:tcW w:w="1266" w:type="dxa"/>
          </w:tcPr>
          <w:p w:rsidR="004E5D57" w:rsidRPr="00A81930" w:rsidRDefault="007C3342" w:rsidP="004E5D57">
            <w:pPr>
              <w:jc w:val="center"/>
              <w:rPr>
                <w:rFonts w:asciiTheme="minorHAnsi" w:eastAsiaTheme="majorEastAsia" w:hAnsiTheme="minorHAnsi"/>
              </w:rPr>
            </w:pPr>
            <w:r>
              <w:rPr>
                <w:rFonts w:asciiTheme="minorHAnsi" w:eastAsiaTheme="majorEastAsia" w:hAnsiTheme="minorHAnsi"/>
              </w:rPr>
              <w:t>4</w:t>
            </w:r>
          </w:p>
        </w:tc>
        <w:tc>
          <w:tcPr>
            <w:tcW w:w="7494" w:type="dxa"/>
          </w:tcPr>
          <w:p w:rsidR="004E5D57" w:rsidRPr="00A81930" w:rsidRDefault="004E5D57" w:rsidP="004E5D57">
            <w:pPr>
              <w:ind w:leftChars="28" w:left="62"/>
              <w:contextualSpacing/>
              <w:rPr>
                <w:rFonts w:asciiTheme="minorHAnsi" w:eastAsiaTheme="majorEastAsia" w:hAnsiTheme="minorHAnsi" w:cs="Arial"/>
              </w:rPr>
            </w:pPr>
            <w:r w:rsidRPr="00A81930">
              <w:rPr>
                <w:rFonts w:asciiTheme="minorHAnsi" w:eastAsiaTheme="majorEastAsia" w:hAnsiTheme="minorHAnsi" w:cs="Arial"/>
              </w:rPr>
              <w:t>Performance Management</w:t>
            </w:r>
          </w:p>
        </w:tc>
      </w:tr>
      <w:tr w:rsidR="004E5D57" w:rsidRPr="00A81930" w:rsidTr="007C3342">
        <w:tc>
          <w:tcPr>
            <w:tcW w:w="1266" w:type="dxa"/>
          </w:tcPr>
          <w:p w:rsidR="004E5D57" w:rsidRPr="00A81930" w:rsidRDefault="007C3342" w:rsidP="004E5D57">
            <w:pPr>
              <w:jc w:val="center"/>
              <w:rPr>
                <w:rFonts w:asciiTheme="minorHAnsi" w:eastAsiaTheme="majorEastAsia" w:hAnsiTheme="minorHAnsi"/>
              </w:rPr>
            </w:pPr>
            <w:r>
              <w:rPr>
                <w:rFonts w:asciiTheme="minorHAnsi" w:eastAsiaTheme="majorEastAsia" w:hAnsiTheme="minorHAnsi"/>
              </w:rPr>
              <w:t>5</w:t>
            </w:r>
          </w:p>
        </w:tc>
        <w:tc>
          <w:tcPr>
            <w:tcW w:w="7494" w:type="dxa"/>
          </w:tcPr>
          <w:p w:rsidR="004E5D57" w:rsidRPr="00A81930" w:rsidRDefault="004E5D57" w:rsidP="004E5D57">
            <w:pPr>
              <w:ind w:leftChars="28" w:left="62"/>
              <w:contextualSpacing/>
              <w:rPr>
                <w:rFonts w:asciiTheme="minorHAnsi" w:eastAsiaTheme="majorEastAsia" w:hAnsiTheme="minorHAnsi" w:cs="Arial"/>
              </w:rPr>
            </w:pPr>
            <w:r w:rsidRPr="00A81930">
              <w:rPr>
                <w:rFonts w:asciiTheme="minorHAnsi" w:eastAsiaTheme="majorEastAsia" w:hAnsiTheme="minorHAnsi" w:cs="Arial"/>
              </w:rPr>
              <w:t>Employee Development</w:t>
            </w:r>
          </w:p>
        </w:tc>
      </w:tr>
      <w:tr w:rsidR="004E5D57" w:rsidRPr="00A81930" w:rsidTr="007C3342">
        <w:tc>
          <w:tcPr>
            <w:tcW w:w="1266" w:type="dxa"/>
          </w:tcPr>
          <w:p w:rsidR="004E5D57" w:rsidRPr="00A81930" w:rsidRDefault="007C3342" w:rsidP="004E5D57">
            <w:pPr>
              <w:jc w:val="center"/>
              <w:rPr>
                <w:rFonts w:asciiTheme="minorHAnsi" w:eastAsiaTheme="majorEastAsia" w:hAnsiTheme="minorHAnsi"/>
              </w:rPr>
            </w:pPr>
            <w:r>
              <w:rPr>
                <w:rFonts w:asciiTheme="minorHAnsi" w:eastAsiaTheme="majorEastAsia" w:hAnsiTheme="minorHAnsi"/>
              </w:rPr>
              <w:t>6</w:t>
            </w:r>
          </w:p>
        </w:tc>
        <w:tc>
          <w:tcPr>
            <w:tcW w:w="7494" w:type="dxa"/>
          </w:tcPr>
          <w:p w:rsidR="004E5D57" w:rsidRPr="00A81930" w:rsidRDefault="004E5D57" w:rsidP="004E5D57">
            <w:pPr>
              <w:ind w:leftChars="28" w:left="62"/>
              <w:contextualSpacing/>
              <w:rPr>
                <w:rFonts w:asciiTheme="minorHAnsi" w:eastAsiaTheme="majorEastAsia" w:hAnsiTheme="minorHAnsi" w:cs="Arial"/>
              </w:rPr>
            </w:pPr>
            <w:r w:rsidRPr="00A81930">
              <w:rPr>
                <w:rFonts w:asciiTheme="minorHAnsi" w:eastAsiaTheme="majorEastAsia" w:hAnsiTheme="minorHAnsi" w:cs="Arial"/>
              </w:rPr>
              <w:t>Employee Separation and Retention</w:t>
            </w:r>
          </w:p>
        </w:tc>
      </w:tr>
      <w:tr w:rsidR="004E5D57" w:rsidRPr="00A81930" w:rsidTr="007C3342">
        <w:tc>
          <w:tcPr>
            <w:tcW w:w="1266" w:type="dxa"/>
          </w:tcPr>
          <w:p w:rsidR="004E5D57" w:rsidRPr="00A81930" w:rsidRDefault="007C3342" w:rsidP="004E5D57">
            <w:pPr>
              <w:jc w:val="center"/>
              <w:rPr>
                <w:rFonts w:asciiTheme="minorHAnsi" w:eastAsiaTheme="majorEastAsia" w:hAnsiTheme="minorHAnsi"/>
              </w:rPr>
            </w:pPr>
            <w:r>
              <w:rPr>
                <w:rFonts w:asciiTheme="minorHAnsi" w:eastAsiaTheme="majorEastAsia" w:hAnsiTheme="minorHAnsi"/>
              </w:rPr>
              <w:t>7</w:t>
            </w:r>
          </w:p>
        </w:tc>
        <w:tc>
          <w:tcPr>
            <w:tcW w:w="7494" w:type="dxa"/>
          </w:tcPr>
          <w:p w:rsidR="004E5D57" w:rsidRPr="00A81930" w:rsidRDefault="004E5D57" w:rsidP="004E5D57">
            <w:pPr>
              <w:ind w:leftChars="28" w:left="62"/>
              <w:contextualSpacing/>
              <w:rPr>
                <w:rFonts w:asciiTheme="minorHAnsi" w:eastAsiaTheme="majorEastAsia" w:hAnsiTheme="minorHAnsi" w:cs="Arial"/>
              </w:rPr>
            </w:pPr>
            <w:r w:rsidRPr="00A81930">
              <w:rPr>
                <w:rFonts w:asciiTheme="minorHAnsi" w:eastAsiaTheme="majorEastAsia" w:hAnsiTheme="minorHAnsi" w:cs="Arial"/>
              </w:rPr>
              <w:t>Pay Structure Decisions</w:t>
            </w:r>
            <w:r w:rsidR="007C3342">
              <w:rPr>
                <w:rFonts w:asciiTheme="minorHAnsi" w:eastAsiaTheme="majorEastAsia" w:hAnsiTheme="minorHAnsi" w:cs="Arial"/>
              </w:rPr>
              <w:t>, Employee Benefits</w:t>
            </w:r>
          </w:p>
        </w:tc>
      </w:tr>
      <w:tr w:rsidR="004E5D57" w:rsidRPr="00A81930" w:rsidTr="007C3342">
        <w:tc>
          <w:tcPr>
            <w:tcW w:w="1266" w:type="dxa"/>
          </w:tcPr>
          <w:p w:rsidR="004E5D57" w:rsidRPr="00A81930" w:rsidRDefault="007C3342" w:rsidP="004E5D57">
            <w:pPr>
              <w:jc w:val="center"/>
              <w:rPr>
                <w:rFonts w:asciiTheme="minorHAnsi" w:eastAsiaTheme="majorEastAsia" w:hAnsiTheme="minorHAnsi"/>
              </w:rPr>
            </w:pPr>
            <w:r>
              <w:rPr>
                <w:rFonts w:asciiTheme="minorHAnsi" w:eastAsiaTheme="majorEastAsia" w:hAnsiTheme="minorHAnsi"/>
              </w:rPr>
              <w:t>8</w:t>
            </w:r>
          </w:p>
        </w:tc>
        <w:tc>
          <w:tcPr>
            <w:tcW w:w="7494" w:type="dxa"/>
          </w:tcPr>
          <w:p w:rsidR="004E5D57" w:rsidRPr="00A81930" w:rsidRDefault="004E5D57" w:rsidP="004E5D57">
            <w:pPr>
              <w:ind w:leftChars="28" w:left="62"/>
              <w:contextualSpacing/>
              <w:rPr>
                <w:rFonts w:asciiTheme="minorHAnsi" w:eastAsiaTheme="majorEastAsia" w:hAnsiTheme="minorHAnsi" w:cs="Arial"/>
              </w:rPr>
            </w:pPr>
            <w:r w:rsidRPr="00A81930">
              <w:rPr>
                <w:rFonts w:asciiTheme="minorHAnsi" w:eastAsiaTheme="majorEastAsia" w:hAnsiTheme="minorHAnsi" w:cs="Arial"/>
              </w:rPr>
              <w:t>Collective Bargaining and Labour Relations</w:t>
            </w:r>
          </w:p>
        </w:tc>
      </w:tr>
      <w:tr w:rsidR="004E5D57" w:rsidRPr="00A81930" w:rsidTr="007C3342">
        <w:tc>
          <w:tcPr>
            <w:tcW w:w="1266" w:type="dxa"/>
          </w:tcPr>
          <w:p w:rsidR="004E5D57" w:rsidRPr="00A81930" w:rsidRDefault="007C3342" w:rsidP="004E5D57">
            <w:pPr>
              <w:jc w:val="center"/>
              <w:rPr>
                <w:rFonts w:asciiTheme="minorHAnsi" w:eastAsiaTheme="majorEastAsia" w:hAnsiTheme="minorHAnsi"/>
              </w:rPr>
            </w:pPr>
            <w:r>
              <w:rPr>
                <w:rFonts w:asciiTheme="minorHAnsi" w:eastAsiaTheme="majorEastAsia" w:hAnsiTheme="minorHAnsi"/>
              </w:rPr>
              <w:t>9</w:t>
            </w:r>
          </w:p>
        </w:tc>
        <w:tc>
          <w:tcPr>
            <w:tcW w:w="7494" w:type="dxa"/>
          </w:tcPr>
          <w:p w:rsidR="004E5D57" w:rsidRPr="00A81930" w:rsidRDefault="004E5D57" w:rsidP="004E5D57">
            <w:pPr>
              <w:rPr>
                <w:rFonts w:asciiTheme="minorHAnsi" w:eastAsiaTheme="majorEastAsia" w:hAnsiTheme="minorHAnsi"/>
              </w:rPr>
            </w:pPr>
            <w:r w:rsidRPr="00A81930">
              <w:rPr>
                <w:rFonts w:asciiTheme="minorHAnsi" w:eastAsiaTheme="majorEastAsia" w:hAnsiTheme="minorHAnsi"/>
              </w:rPr>
              <w:t>Students’ Presentation</w:t>
            </w:r>
          </w:p>
        </w:tc>
      </w:tr>
      <w:tr w:rsidR="004E5D57" w:rsidRPr="00A81930" w:rsidTr="007C3342">
        <w:tc>
          <w:tcPr>
            <w:tcW w:w="1266" w:type="dxa"/>
          </w:tcPr>
          <w:p w:rsidR="004E5D57" w:rsidRPr="00A81930" w:rsidRDefault="007C3342" w:rsidP="004E5D57">
            <w:pPr>
              <w:jc w:val="center"/>
              <w:rPr>
                <w:rFonts w:asciiTheme="minorHAnsi" w:eastAsiaTheme="majorEastAsia" w:hAnsiTheme="minorHAnsi"/>
              </w:rPr>
            </w:pPr>
            <w:r>
              <w:rPr>
                <w:rFonts w:asciiTheme="minorHAnsi" w:eastAsiaTheme="majorEastAsia" w:hAnsiTheme="minorHAnsi"/>
              </w:rPr>
              <w:t>10</w:t>
            </w:r>
          </w:p>
        </w:tc>
        <w:tc>
          <w:tcPr>
            <w:tcW w:w="7494" w:type="dxa"/>
          </w:tcPr>
          <w:p w:rsidR="004E5D57" w:rsidRPr="00A81930" w:rsidRDefault="004E5D57" w:rsidP="004E5D57">
            <w:pPr>
              <w:rPr>
                <w:rFonts w:asciiTheme="minorHAnsi" w:eastAsiaTheme="majorEastAsia" w:hAnsiTheme="minorHAnsi"/>
              </w:rPr>
            </w:pPr>
            <w:r w:rsidRPr="00A81930">
              <w:rPr>
                <w:rFonts w:asciiTheme="minorHAnsi" w:eastAsiaTheme="majorEastAsia" w:hAnsiTheme="minorHAnsi"/>
              </w:rPr>
              <w:t xml:space="preserve">Examination </w:t>
            </w:r>
          </w:p>
        </w:tc>
      </w:tr>
    </w:tbl>
    <w:p w:rsidR="004E5D57" w:rsidRDefault="004E5D57" w:rsidP="004E5D57">
      <w:pPr>
        <w:spacing w:line="240" w:lineRule="auto"/>
        <w:ind w:firstLine="720"/>
        <w:rPr>
          <w:rFonts w:asciiTheme="minorHAnsi" w:eastAsiaTheme="majorEastAsia" w:hAnsiTheme="minorHAnsi"/>
          <w:b/>
        </w:rPr>
      </w:pPr>
    </w:p>
    <w:p w:rsidR="004E5D57" w:rsidRPr="007A07BC" w:rsidRDefault="004E5D57" w:rsidP="004E5D57">
      <w:pPr>
        <w:spacing w:line="240" w:lineRule="auto"/>
        <w:ind w:firstLine="720"/>
        <w:rPr>
          <w:rFonts w:asciiTheme="minorHAnsi" w:eastAsiaTheme="majorEastAsia" w:hAnsiTheme="minorHAnsi"/>
          <w:b/>
        </w:rPr>
      </w:pPr>
      <w:r w:rsidRPr="007A07BC">
        <w:rPr>
          <w:rFonts w:asciiTheme="minorHAnsi" w:eastAsiaTheme="majorEastAsia" w:hAnsiTheme="minorHAnsi"/>
          <w:b/>
        </w:rPr>
        <w:t>Recommended textbook</w:t>
      </w:r>
    </w:p>
    <w:p w:rsidR="004E5D57" w:rsidRPr="007A07BC" w:rsidRDefault="004E5D57" w:rsidP="004E5D57">
      <w:pPr>
        <w:spacing w:line="240" w:lineRule="auto"/>
        <w:rPr>
          <w:rFonts w:asciiTheme="minorHAnsi" w:eastAsiaTheme="majorEastAsia" w:hAnsiTheme="minorHAnsi"/>
        </w:rPr>
      </w:pPr>
      <w:r w:rsidRPr="007A07BC">
        <w:rPr>
          <w:rFonts w:asciiTheme="minorHAnsi" w:eastAsiaTheme="majorEastAsia" w:hAnsiTheme="minorHAnsi"/>
        </w:rPr>
        <w:t xml:space="preserve">‘Text for Human Resource Management’, by: Zhang </w:t>
      </w:r>
      <w:proofErr w:type="spellStart"/>
      <w:r w:rsidRPr="007A07BC">
        <w:rPr>
          <w:rFonts w:asciiTheme="minorHAnsi" w:eastAsiaTheme="majorEastAsia" w:hAnsiTheme="minorHAnsi"/>
        </w:rPr>
        <w:t>Yichi</w:t>
      </w:r>
      <w:proofErr w:type="spellEnd"/>
      <w:r w:rsidRPr="007A07BC">
        <w:rPr>
          <w:rFonts w:asciiTheme="minorHAnsi" w:eastAsiaTheme="majorEastAsia" w:hAnsiTheme="minorHAnsi"/>
        </w:rPr>
        <w:t xml:space="preserve">, </w:t>
      </w:r>
      <w:proofErr w:type="spellStart"/>
      <w:r w:rsidRPr="007A07BC">
        <w:rPr>
          <w:rFonts w:asciiTheme="minorHAnsi" w:eastAsiaTheme="majorEastAsia" w:hAnsiTheme="minorHAnsi"/>
        </w:rPr>
        <w:t>Bei</w:t>
      </w:r>
      <w:proofErr w:type="spellEnd"/>
      <w:r w:rsidRPr="007A07BC">
        <w:rPr>
          <w:rFonts w:asciiTheme="minorHAnsi" w:eastAsiaTheme="majorEastAsia" w:hAnsiTheme="minorHAnsi"/>
        </w:rPr>
        <w:t xml:space="preserve"> Jing Da </w:t>
      </w:r>
      <w:proofErr w:type="spellStart"/>
      <w:r w:rsidRPr="007A07BC">
        <w:rPr>
          <w:rFonts w:asciiTheme="minorHAnsi" w:eastAsiaTheme="majorEastAsia" w:hAnsiTheme="minorHAnsi"/>
        </w:rPr>
        <w:t>Xue</w:t>
      </w:r>
      <w:proofErr w:type="spellEnd"/>
      <w:r w:rsidRPr="007A07BC">
        <w:rPr>
          <w:rFonts w:asciiTheme="minorHAnsi" w:eastAsiaTheme="majorEastAsia" w:hAnsiTheme="minorHAnsi"/>
        </w:rPr>
        <w:t xml:space="preserve"> Chu Ban She</w:t>
      </w:r>
    </w:p>
    <w:p w:rsidR="00C065B5" w:rsidRDefault="00C065B5" w:rsidP="008366DA">
      <w:pPr>
        <w:pStyle w:val="ListParagraph"/>
        <w:spacing w:before="120" w:after="120" w:line="240" w:lineRule="auto"/>
        <w:ind w:leftChars="191" w:left="420" w:firstLineChars="50" w:firstLine="120"/>
        <w:rPr>
          <w:rFonts w:asciiTheme="minorHAnsi" w:hAnsiTheme="minorHAnsi" w:cs="Arial"/>
          <w:sz w:val="24"/>
          <w:szCs w:val="24"/>
        </w:rPr>
      </w:pPr>
    </w:p>
    <w:p w:rsidR="00C065B5" w:rsidRDefault="00C065B5" w:rsidP="008366DA">
      <w:pPr>
        <w:pStyle w:val="ListParagraph"/>
        <w:spacing w:before="120" w:after="120" w:line="240" w:lineRule="auto"/>
        <w:ind w:leftChars="191" w:left="420" w:firstLineChars="50" w:firstLine="120"/>
        <w:rPr>
          <w:rFonts w:asciiTheme="minorHAnsi" w:hAnsiTheme="minorHAnsi" w:cs="Arial"/>
          <w:sz w:val="24"/>
          <w:szCs w:val="24"/>
        </w:rPr>
      </w:pPr>
    </w:p>
    <w:p w:rsidR="00C065B5" w:rsidRDefault="00C065B5" w:rsidP="008366DA">
      <w:pPr>
        <w:pStyle w:val="ListParagraph"/>
        <w:spacing w:before="120" w:after="120" w:line="240" w:lineRule="auto"/>
        <w:ind w:leftChars="191" w:left="420" w:firstLineChars="50" w:firstLine="120"/>
        <w:rPr>
          <w:rFonts w:asciiTheme="minorHAnsi" w:hAnsiTheme="minorHAnsi" w:cs="Arial"/>
          <w:sz w:val="24"/>
          <w:szCs w:val="24"/>
        </w:rPr>
      </w:pPr>
    </w:p>
    <w:p w:rsidR="00C065B5" w:rsidRDefault="00C065B5" w:rsidP="008366DA">
      <w:pPr>
        <w:pStyle w:val="ListParagraph"/>
        <w:spacing w:before="120" w:after="120" w:line="240" w:lineRule="auto"/>
        <w:ind w:leftChars="191" w:left="420" w:firstLineChars="50" w:firstLine="120"/>
        <w:rPr>
          <w:rFonts w:asciiTheme="minorHAnsi" w:hAnsiTheme="minorHAnsi" w:cs="Arial"/>
          <w:sz w:val="24"/>
          <w:szCs w:val="24"/>
        </w:rPr>
      </w:pPr>
    </w:p>
    <w:p w:rsidR="00C065B5" w:rsidRDefault="00C065B5" w:rsidP="008366DA">
      <w:pPr>
        <w:pStyle w:val="ListParagraph"/>
        <w:spacing w:before="120" w:after="120" w:line="240" w:lineRule="auto"/>
        <w:ind w:leftChars="191" w:left="420" w:firstLineChars="50" w:firstLine="120"/>
        <w:rPr>
          <w:rFonts w:asciiTheme="minorHAnsi" w:hAnsiTheme="minorHAnsi" w:cs="Arial"/>
          <w:sz w:val="24"/>
          <w:szCs w:val="24"/>
        </w:rPr>
      </w:pPr>
    </w:p>
    <w:p w:rsidR="007C3342" w:rsidRPr="00DC7444" w:rsidRDefault="007C3342" w:rsidP="007C3342">
      <w:pPr>
        <w:spacing w:line="240" w:lineRule="auto"/>
        <w:contextualSpacing/>
        <w:rPr>
          <w:rFonts w:asciiTheme="minorHAnsi" w:hAnsiTheme="minorHAnsi" w:cs="Arial"/>
          <w:b/>
          <w:kern w:val="0"/>
          <w:sz w:val="24"/>
          <w:szCs w:val="24"/>
        </w:rPr>
      </w:pPr>
      <w:r>
        <w:rPr>
          <w:rFonts w:asciiTheme="minorHAnsi" w:hAnsiTheme="minorHAnsi" w:cs="Arial"/>
          <w:b/>
          <w:kern w:val="0"/>
          <w:sz w:val="24"/>
          <w:szCs w:val="24"/>
        </w:rPr>
        <w:lastRenderedPageBreak/>
        <w:t xml:space="preserve">International Shipping Management </w:t>
      </w:r>
    </w:p>
    <w:p w:rsidR="007C3342" w:rsidRDefault="007C3342" w:rsidP="007C3342">
      <w:pPr>
        <w:spacing w:line="240" w:lineRule="auto"/>
        <w:contextualSpacing/>
        <w:rPr>
          <w:rFonts w:asciiTheme="minorHAnsi" w:eastAsiaTheme="minorEastAsia" w:hAnsiTheme="minorHAnsi" w:cs="Calibri"/>
          <w:kern w:val="0"/>
          <w:sz w:val="24"/>
          <w:lang w:val="en-GB" w:eastAsia="en-GB"/>
        </w:rPr>
      </w:pPr>
      <w:r w:rsidRPr="006532CE">
        <w:rPr>
          <w:rFonts w:asciiTheme="minorHAnsi" w:eastAsiaTheme="minorEastAsia" w:hAnsiTheme="minorHAnsi" w:cs="Calibri"/>
          <w:kern w:val="0"/>
          <w:sz w:val="24"/>
          <w:lang w:val="en-GB" w:eastAsia="en-GB"/>
        </w:rPr>
        <w:t>This module introduces students to the process and procedures of transporting freight by sea and air.  The coverage also provides students with the necessary knowledge and insights into shipping terms and import export documentation with a focus on international and local contents.</w:t>
      </w:r>
    </w:p>
    <w:p w:rsidR="006532CE" w:rsidRPr="006532CE" w:rsidRDefault="006532CE" w:rsidP="007C3342">
      <w:pPr>
        <w:spacing w:line="240" w:lineRule="auto"/>
        <w:contextualSpacing/>
        <w:rPr>
          <w:rFonts w:asciiTheme="minorHAnsi" w:eastAsiaTheme="majorEastAsia" w:hAnsiTheme="minorHAnsi"/>
          <w:sz w:val="24"/>
        </w:rPr>
      </w:pPr>
    </w:p>
    <w:p w:rsidR="007C3342" w:rsidRPr="006532CE" w:rsidRDefault="007C3342" w:rsidP="007C3342">
      <w:pPr>
        <w:spacing w:line="240" w:lineRule="auto"/>
        <w:contextualSpacing/>
        <w:rPr>
          <w:rFonts w:asciiTheme="minorHAnsi" w:eastAsiaTheme="majorEastAsia" w:hAnsiTheme="minorHAnsi"/>
          <w:sz w:val="24"/>
        </w:rPr>
      </w:pPr>
      <w:r w:rsidRPr="006532CE">
        <w:rPr>
          <w:rFonts w:asciiTheme="minorHAnsi" w:eastAsiaTheme="majorEastAsia" w:hAnsiTheme="minorHAnsi"/>
          <w:sz w:val="24"/>
        </w:rPr>
        <w:t>Learning outcomes:</w:t>
      </w:r>
    </w:p>
    <w:p w:rsidR="007C3342" w:rsidRPr="00A81930" w:rsidRDefault="007C3342" w:rsidP="007C3342">
      <w:pPr>
        <w:spacing w:line="240" w:lineRule="auto"/>
        <w:contextualSpacing/>
        <w:rPr>
          <w:rFonts w:asciiTheme="minorHAnsi" w:eastAsiaTheme="majorEastAsia" w:hAnsiTheme="minorHAnsi"/>
        </w:rPr>
      </w:pPr>
    </w:p>
    <w:p w:rsidR="007C3342" w:rsidRPr="00963C82" w:rsidRDefault="007C3342" w:rsidP="007C3342">
      <w:pPr>
        <w:spacing w:line="240" w:lineRule="auto"/>
        <w:contextualSpacing/>
        <w:rPr>
          <w:rFonts w:asciiTheme="minorHAnsi" w:eastAsiaTheme="majorEastAsia" w:hAnsiTheme="minorHAnsi"/>
          <w:sz w:val="24"/>
        </w:rPr>
      </w:pPr>
      <w:r w:rsidRPr="00963C82">
        <w:rPr>
          <w:rFonts w:asciiTheme="minorHAnsi" w:eastAsiaTheme="majorEastAsia" w:hAnsiTheme="minorHAnsi"/>
          <w:sz w:val="24"/>
        </w:rPr>
        <w:t xml:space="preserve">On successful completion of this module, students should </w:t>
      </w:r>
      <w:r>
        <w:rPr>
          <w:rFonts w:asciiTheme="minorHAnsi" w:eastAsiaTheme="majorEastAsia" w:hAnsiTheme="minorHAnsi"/>
          <w:sz w:val="24"/>
        </w:rPr>
        <w:t>understand:</w:t>
      </w:r>
    </w:p>
    <w:p w:rsidR="007C3342" w:rsidRPr="00A81930" w:rsidRDefault="007C3342" w:rsidP="007C3342">
      <w:pPr>
        <w:spacing w:line="240" w:lineRule="auto"/>
        <w:contextualSpacing/>
        <w:rPr>
          <w:rFonts w:asciiTheme="minorHAnsi" w:eastAsiaTheme="majorEastAsia" w:hAnsiTheme="minorHAnsi"/>
        </w:rPr>
      </w:pPr>
    </w:p>
    <w:p w:rsidR="006532CE" w:rsidRDefault="006532CE" w:rsidP="006532CE">
      <w:pPr>
        <w:numPr>
          <w:ilvl w:val="0"/>
          <w:numId w:val="27"/>
        </w:numPr>
        <w:tabs>
          <w:tab w:val="left" w:pos="360"/>
        </w:tabs>
        <w:spacing w:after="160" w:line="240" w:lineRule="auto"/>
        <w:jc w:val="both"/>
        <w:rPr>
          <w:rFonts w:asciiTheme="minorHAnsi" w:eastAsiaTheme="minorEastAsia" w:hAnsiTheme="minorHAnsi" w:cs="Arial"/>
          <w:iCs/>
          <w:kern w:val="0"/>
          <w:lang w:val="en-GB" w:eastAsia="en-GB"/>
        </w:rPr>
      </w:pPr>
      <w:r>
        <w:rPr>
          <w:rFonts w:asciiTheme="minorHAnsi" w:eastAsiaTheme="minorEastAsia" w:hAnsiTheme="minorHAnsi" w:cs="Arial"/>
          <w:iCs/>
          <w:kern w:val="0"/>
          <w:lang w:val="en-GB" w:eastAsia="en-GB"/>
        </w:rPr>
        <w:t>Issues and risks associated with international trade</w:t>
      </w:r>
    </w:p>
    <w:p w:rsidR="006532CE" w:rsidRPr="00C065B5" w:rsidRDefault="006532CE" w:rsidP="006532CE">
      <w:pPr>
        <w:numPr>
          <w:ilvl w:val="0"/>
          <w:numId w:val="27"/>
        </w:numPr>
        <w:tabs>
          <w:tab w:val="left" w:pos="360"/>
        </w:tabs>
        <w:spacing w:after="160" w:line="240" w:lineRule="auto"/>
        <w:jc w:val="both"/>
        <w:rPr>
          <w:rFonts w:asciiTheme="minorHAnsi" w:eastAsiaTheme="minorEastAsia" w:hAnsiTheme="minorHAnsi" w:cs="Arial"/>
          <w:iCs/>
          <w:kern w:val="0"/>
          <w:lang w:val="en-GB" w:eastAsia="en-GB"/>
        </w:rPr>
      </w:pPr>
      <w:r w:rsidRPr="00C065B5">
        <w:rPr>
          <w:rFonts w:asciiTheme="minorHAnsi" w:eastAsiaTheme="minorEastAsia" w:hAnsiTheme="minorHAnsi" w:cs="Arial"/>
          <w:iCs/>
          <w:kern w:val="0"/>
          <w:lang w:val="en-GB" w:eastAsia="en-GB"/>
        </w:rPr>
        <w:t>Shipping terms / trade documents</w:t>
      </w:r>
    </w:p>
    <w:p w:rsidR="006532CE" w:rsidRPr="00C065B5" w:rsidRDefault="006532CE" w:rsidP="006532CE">
      <w:pPr>
        <w:numPr>
          <w:ilvl w:val="0"/>
          <w:numId w:val="27"/>
        </w:numPr>
        <w:tabs>
          <w:tab w:val="left" w:pos="360"/>
        </w:tabs>
        <w:spacing w:after="160" w:line="240" w:lineRule="auto"/>
        <w:jc w:val="both"/>
        <w:rPr>
          <w:rFonts w:asciiTheme="minorHAnsi" w:eastAsiaTheme="minorEastAsia" w:hAnsiTheme="minorHAnsi" w:cs="Arial"/>
          <w:iCs/>
          <w:kern w:val="0"/>
          <w:lang w:val="en-GB" w:eastAsia="en-GB"/>
        </w:rPr>
      </w:pPr>
      <w:r w:rsidRPr="00C065B5">
        <w:rPr>
          <w:rFonts w:asciiTheme="minorHAnsi" w:eastAsiaTheme="minorEastAsia" w:hAnsiTheme="minorHAnsi" w:cs="Arial"/>
          <w:iCs/>
          <w:kern w:val="0"/>
          <w:lang w:val="en-GB" w:eastAsia="en-GB"/>
        </w:rPr>
        <w:t>INCOTERMS</w:t>
      </w:r>
    </w:p>
    <w:p w:rsidR="006532CE" w:rsidRDefault="006532CE" w:rsidP="006532CE">
      <w:pPr>
        <w:numPr>
          <w:ilvl w:val="0"/>
          <w:numId w:val="27"/>
        </w:numPr>
        <w:tabs>
          <w:tab w:val="left" w:pos="360"/>
        </w:tabs>
        <w:spacing w:after="160" w:line="240" w:lineRule="auto"/>
        <w:jc w:val="both"/>
        <w:rPr>
          <w:rFonts w:asciiTheme="minorHAnsi" w:eastAsiaTheme="minorEastAsia" w:hAnsiTheme="minorHAnsi" w:cs="Arial"/>
          <w:iCs/>
          <w:kern w:val="0"/>
          <w:lang w:val="en-GB" w:eastAsia="en-GB"/>
        </w:rPr>
      </w:pPr>
      <w:r>
        <w:rPr>
          <w:rFonts w:asciiTheme="minorHAnsi" w:eastAsiaTheme="minorEastAsia" w:hAnsiTheme="minorHAnsi" w:cs="Arial"/>
          <w:iCs/>
          <w:kern w:val="0"/>
          <w:lang w:val="en-GB" w:eastAsia="en-GB"/>
        </w:rPr>
        <w:t xml:space="preserve">Shipping transport </w:t>
      </w:r>
    </w:p>
    <w:p w:rsidR="006532CE" w:rsidRPr="00C065B5" w:rsidRDefault="006532CE" w:rsidP="006532CE">
      <w:pPr>
        <w:numPr>
          <w:ilvl w:val="0"/>
          <w:numId w:val="27"/>
        </w:numPr>
        <w:tabs>
          <w:tab w:val="left" w:pos="360"/>
        </w:tabs>
        <w:spacing w:after="160" w:line="240" w:lineRule="auto"/>
        <w:jc w:val="both"/>
        <w:rPr>
          <w:rFonts w:asciiTheme="minorHAnsi" w:eastAsiaTheme="minorEastAsia" w:hAnsiTheme="minorHAnsi" w:cs="Arial"/>
          <w:iCs/>
          <w:kern w:val="0"/>
          <w:lang w:val="en-GB" w:eastAsia="en-GB"/>
        </w:rPr>
      </w:pPr>
      <w:r w:rsidRPr="00C065B5">
        <w:rPr>
          <w:rFonts w:asciiTheme="minorHAnsi" w:eastAsiaTheme="minorEastAsia" w:hAnsiTheme="minorHAnsi" w:cs="Arial"/>
          <w:iCs/>
          <w:kern w:val="0"/>
          <w:lang w:val="en-GB" w:eastAsia="en-GB"/>
        </w:rPr>
        <w:t>Air transport &amp; procedures</w:t>
      </w:r>
    </w:p>
    <w:p w:rsidR="007C3342" w:rsidRDefault="007C3342" w:rsidP="007C3342">
      <w:pPr>
        <w:spacing w:line="240" w:lineRule="auto"/>
        <w:ind w:left="122"/>
        <w:rPr>
          <w:rFonts w:asciiTheme="minorHAnsi" w:hAnsiTheme="minorHAnsi" w:cs="Arial"/>
          <w:b/>
          <w:kern w:val="0"/>
          <w:sz w:val="24"/>
          <w:szCs w:val="24"/>
        </w:rPr>
      </w:pPr>
    </w:p>
    <w:p w:rsidR="007C3342" w:rsidRPr="007A07BC" w:rsidRDefault="007C3342" w:rsidP="007C3342">
      <w:pPr>
        <w:spacing w:line="240" w:lineRule="auto"/>
        <w:ind w:left="122" w:firstLine="356"/>
        <w:rPr>
          <w:rFonts w:asciiTheme="minorHAnsi" w:hAnsiTheme="minorHAnsi" w:cs="Arial"/>
          <w:b/>
          <w:kern w:val="0"/>
          <w:sz w:val="24"/>
          <w:szCs w:val="24"/>
        </w:rPr>
      </w:pPr>
      <w:r w:rsidRPr="007A07BC">
        <w:rPr>
          <w:rFonts w:asciiTheme="minorHAnsi" w:hAnsiTheme="minorHAnsi" w:cs="Arial"/>
          <w:b/>
          <w:kern w:val="0"/>
          <w:sz w:val="24"/>
          <w:szCs w:val="24"/>
        </w:rPr>
        <w:t>Syllabus</w:t>
      </w:r>
    </w:p>
    <w:p w:rsidR="007C3342"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International Trade</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Problems and Risks</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Incoterms</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Trade Finance and Payment</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International Trade Pricing</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Shipping Documents</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Cargo Insurance</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Shipping Organisations</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Containerisations</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Types of Containers</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Physical Distribution</w:t>
      </w:r>
    </w:p>
    <w:p w:rsidR="006532CE" w:rsidRDefault="006532CE" w:rsidP="007C3342">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Modes of Transportation</w:t>
      </w:r>
    </w:p>
    <w:p w:rsidR="007C3342" w:rsidRDefault="007C3342" w:rsidP="007C3342">
      <w:pPr>
        <w:spacing w:line="240" w:lineRule="auto"/>
        <w:ind w:firstLine="478"/>
        <w:rPr>
          <w:rFonts w:asciiTheme="minorHAnsi" w:eastAsiaTheme="majorEastAsia" w:hAnsiTheme="minorHAnsi"/>
          <w:b/>
        </w:rPr>
      </w:pPr>
    </w:p>
    <w:p w:rsidR="007C3342" w:rsidRPr="007A07BC" w:rsidRDefault="007C3342" w:rsidP="007C3342">
      <w:pPr>
        <w:spacing w:line="240" w:lineRule="auto"/>
        <w:ind w:firstLine="478"/>
        <w:rPr>
          <w:rFonts w:asciiTheme="minorHAnsi" w:eastAsiaTheme="majorEastAsia" w:hAnsiTheme="minorHAnsi"/>
          <w:b/>
        </w:rPr>
      </w:pPr>
      <w:r w:rsidRPr="007A07BC">
        <w:rPr>
          <w:rFonts w:asciiTheme="minorHAnsi" w:eastAsiaTheme="majorEastAsia" w:hAnsiTheme="minorHAnsi"/>
          <w:b/>
        </w:rPr>
        <w:t>Lesson Plan</w:t>
      </w:r>
    </w:p>
    <w:tbl>
      <w:tblPr>
        <w:tblStyle w:val="TableGrid"/>
        <w:tblW w:w="0" w:type="auto"/>
        <w:tblInd w:w="250" w:type="dxa"/>
        <w:tblLook w:val="04A0" w:firstRow="1" w:lastRow="0" w:firstColumn="1" w:lastColumn="0" w:noHBand="0" w:noVBand="1"/>
      </w:tblPr>
      <w:tblGrid>
        <w:gridCol w:w="1266"/>
        <w:gridCol w:w="7494"/>
      </w:tblGrid>
      <w:tr w:rsidR="007C3342" w:rsidRPr="00A81930" w:rsidTr="0042363E">
        <w:tc>
          <w:tcPr>
            <w:tcW w:w="1266" w:type="dxa"/>
          </w:tcPr>
          <w:p w:rsidR="007C3342" w:rsidRPr="00A81930" w:rsidRDefault="007C3342" w:rsidP="0042363E">
            <w:pPr>
              <w:rPr>
                <w:rFonts w:asciiTheme="minorHAnsi" w:eastAsiaTheme="majorEastAsia" w:hAnsiTheme="minorHAnsi"/>
              </w:rPr>
            </w:pPr>
            <w:r w:rsidRPr="00A81930">
              <w:rPr>
                <w:rFonts w:asciiTheme="minorHAnsi" w:eastAsiaTheme="majorEastAsia" w:hAnsiTheme="minorHAnsi"/>
              </w:rPr>
              <w:t xml:space="preserve">Session </w:t>
            </w:r>
          </w:p>
        </w:tc>
        <w:tc>
          <w:tcPr>
            <w:tcW w:w="7494" w:type="dxa"/>
          </w:tcPr>
          <w:p w:rsidR="007C3342" w:rsidRPr="00A81930" w:rsidRDefault="007C3342" w:rsidP="0042363E">
            <w:pPr>
              <w:rPr>
                <w:rFonts w:asciiTheme="minorHAnsi" w:eastAsiaTheme="majorEastAsia" w:hAnsiTheme="minorHAnsi"/>
              </w:rPr>
            </w:pPr>
            <w:r w:rsidRPr="00A81930">
              <w:rPr>
                <w:rFonts w:asciiTheme="minorHAnsi" w:eastAsiaTheme="majorEastAsia" w:hAnsiTheme="minorHAnsi"/>
              </w:rPr>
              <w:t>Subject</w:t>
            </w:r>
          </w:p>
        </w:tc>
      </w:tr>
      <w:tr w:rsidR="007C3342" w:rsidRPr="00A81930" w:rsidTr="0042363E">
        <w:tc>
          <w:tcPr>
            <w:tcW w:w="1266" w:type="dxa"/>
          </w:tcPr>
          <w:p w:rsidR="007C3342" w:rsidRPr="00A81930" w:rsidRDefault="007C3342" w:rsidP="0042363E">
            <w:pPr>
              <w:jc w:val="center"/>
              <w:rPr>
                <w:rFonts w:asciiTheme="minorHAnsi" w:eastAsiaTheme="majorEastAsia" w:hAnsiTheme="minorHAnsi"/>
              </w:rPr>
            </w:pPr>
            <w:r w:rsidRPr="00A81930">
              <w:rPr>
                <w:rFonts w:asciiTheme="minorHAnsi" w:eastAsiaTheme="majorEastAsia" w:hAnsiTheme="minorHAnsi"/>
              </w:rPr>
              <w:t>1</w:t>
            </w:r>
          </w:p>
        </w:tc>
        <w:tc>
          <w:tcPr>
            <w:tcW w:w="7494" w:type="dxa"/>
          </w:tcPr>
          <w:p w:rsidR="007C3342" w:rsidRPr="00A81930"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International Trade</w:t>
            </w:r>
          </w:p>
        </w:tc>
      </w:tr>
      <w:tr w:rsidR="006532CE" w:rsidRPr="00A81930" w:rsidTr="0042363E">
        <w:tc>
          <w:tcPr>
            <w:tcW w:w="1266" w:type="dxa"/>
          </w:tcPr>
          <w:p w:rsidR="006532CE" w:rsidRPr="00A81930" w:rsidRDefault="006532CE" w:rsidP="0042363E">
            <w:pPr>
              <w:jc w:val="center"/>
              <w:rPr>
                <w:rFonts w:asciiTheme="minorHAnsi" w:eastAsiaTheme="majorEastAsia" w:hAnsiTheme="minorHAnsi"/>
              </w:rPr>
            </w:pPr>
            <w:r>
              <w:rPr>
                <w:rFonts w:asciiTheme="minorHAnsi" w:eastAsiaTheme="majorEastAsia" w:hAnsiTheme="minorHAnsi"/>
              </w:rPr>
              <w:t>2</w:t>
            </w:r>
          </w:p>
        </w:tc>
        <w:tc>
          <w:tcPr>
            <w:tcW w:w="7494" w:type="dxa"/>
          </w:tcPr>
          <w:p w:rsidR="006532CE"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Problems and Risks of International Trade</w:t>
            </w:r>
          </w:p>
        </w:tc>
      </w:tr>
      <w:tr w:rsidR="007C3342" w:rsidRPr="00A81930" w:rsidTr="0042363E">
        <w:tc>
          <w:tcPr>
            <w:tcW w:w="1266" w:type="dxa"/>
          </w:tcPr>
          <w:p w:rsidR="007C3342" w:rsidRPr="00A81930" w:rsidRDefault="007C3342" w:rsidP="0042363E">
            <w:pPr>
              <w:jc w:val="center"/>
              <w:rPr>
                <w:rFonts w:asciiTheme="minorHAnsi" w:eastAsiaTheme="majorEastAsia" w:hAnsiTheme="minorHAnsi"/>
              </w:rPr>
            </w:pPr>
            <w:r>
              <w:rPr>
                <w:rFonts w:asciiTheme="minorHAnsi" w:eastAsiaTheme="majorEastAsia" w:hAnsiTheme="minorHAnsi"/>
              </w:rPr>
              <w:t>3</w:t>
            </w:r>
          </w:p>
        </w:tc>
        <w:tc>
          <w:tcPr>
            <w:tcW w:w="7494" w:type="dxa"/>
          </w:tcPr>
          <w:p w:rsidR="007C3342" w:rsidRPr="00A81930"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Incoterms</w:t>
            </w:r>
          </w:p>
        </w:tc>
      </w:tr>
      <w:tr w:rsidR="007C3342" w:rsidRPr="00A81930" w:rsidTr="0042363E">
        <w:tc>
          <w:tcPr>
            <w:tcW w:w="1266" w:type="dxa"/>
          </w:tcPr>
          <w:p w:rsidR="007C3342" w:rsidRPr="00A81930" w:rsidRDefault="007C3342" w:rsidP="0042363E">
            <w:pPr>
              <w:jc w:val="center"/>
              <w:rPr>
                <w:rFonts w:asciiTheme="minorHAnsi" w:eastAsiaTheme="majorEastAsia" w:hAnsiTheme="minorHAnsi"/>
              </w:rPr>
            </w:pPr>
            <w:r>
              <w:rPr>
                <w:rFonts w:asciiTheme="minorHAnsi" w:eastAsiaTheme="majorEastAsia" w:hAnsiTheme="minorHAnsi"/>
              </w:rPr>
              <w:t xml:space="preserve">4 </w:t>
            </w:r>
          </w:p>
        </w:tc>
        <w:tc>
          <w:tcPr>
            <w:tcW w:w="7494" w:type="dxa"/>
          </w:tcPr>
          <w:p w:rsidR="007C3342" w:rsidRPr="00A81930"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Trade Financing and Payment; International Trade Pricing</w:t>
            </w:r>
          </w:p>
        </w:tc>
      </w:tr>
      <w:tr w:rsidR="007C3342" w:rsidRPr="00A81930" w:rsidTr="0042363E">
        <w:tc>
          <w:tcPr>
            <w:tcW w:w="1266" w:type="dxa"/>
          </w:tcPr>
          <w:p w:rsidR="007C3342" w:rsidRDefault="007C3342" w:rsidP="0042363E">
            <w:pPr>
              <w:jc w:val="center"/>
              <w:rPr>
                <w:rFonts w:asciiTheme="minorHAnsi" w:eastAsiaTheme="majorEastAsia" w:hAnsiTheme="minorHAnsi"/>
              </w:rPr>
            </w:pPr>
            <w:r>
              <w:rPr>
                <w:rFonts w:asciiTheme="minorHAnsi" w:eastAsiaTheme="majorEastAsia" w:hAnsiTheme="minorHAnsi"/>
              </w:rPr>
              <w:t>5</w:t>
            </w:r>
          </w:p>
        </w:tc>
        <w:tc>
          <w:tcPr>
            <w:tcW w:w="7494" w:type="dxa"/>
          </w:tcPr>
          <w:p w:rsidR="007C3342"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Shipping Documents; Cargo Insurance</w:t>
            </w:r>
          </w:p>
        </w:tc>
      </w:tr>
      <w:tr w:rsidR="007C3342" w:rsidRPr="00A81930" w:rsidTr="0042363E">
        <w:tc>
          <w:tcPr>
            <w:tcW w:w="1266" w:type="dxa"/>
          </w:tcPr>
          <w:p w:rsidR="007C3342" w:rsidRPr="00A81930" w:rsidRDefault="007C3342" w:rsidP="0042363E">
            <w:pPr>
              <w:jc w:val="center"/>
              <w:rPr>
                <w:rFonts w:asciiTheme="minorHAnsi" w:eastAsiaTheme="majorEastAsia" w:hAnsiTheme="minorHAnsi"/>
              </w:rPr>
            </w:pPr>
            <w:r>
              <w:rPr>
                <w:rFonts w:asciiTheme="minorHAnsi" w:eastAsiaTheme="majorEastAsia" w:hAnsiTheme="minorHAnsi"/>
              </w:rPr>
              <w:t>6</w:t>
            </w:r>
          </w:p>
        </w:tc>
        <w:tc>
          <w:tcPr>
            <w:tcW w:w="7494" w:type="dxa"/>
          </w:tcPr>
          <w:p w:rsidR="007C3342" w:rsidRPr="00A81930"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Containerisation; Types of Containers</w:t>
            </w:r>
          </w:p>
        </w:tc>
      </w:tr>
      <w:tr w:rsidR="007C3342" w:rsidRPr="00A81930" w:rsidTr="0042363E">
        <w:tc>
          <w:tcPr>
            <w:tcW w:w="1266" w:type="dxa"/>
          </w:tcPr>
          <w:p w:rsidR="007C3342" w:rsidRPr="00A81930" w:rsidRDefault="007C3342" w:rsidP="0042363E">
            <w:pPr>
              <w:jc w:val="center"/>
              <w:rPr>
                <w:rFonts w:asciiTheme="minorHAnsi" w:eastAsiaTheme="majorEastAsia" w:hAnsiTheme="minorHAnsi"/>
              </w:rPr>
            </w:pPr>
            <w:r>
              <w:rPr>
                <w:rFonts w:asciiTheme="minorHAnsi" w:eastAsiaTheme="majorEastAsia" w:hAnsiTheme="minorHAnsi"/>
              </w:rPr>
              <w:t>7</w:t>
            </w:r>
          </w:p>
        </w:tc>
        <w:tc>
          <w:tcPr>
            <w:tcW w:w="7494" w:type="dxa"/>
          </w:tcPr>
          <w:p w:rsidR="007C3342" w:rsidRPr="00A81930"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Physical Distribution</w:t>
            </w:r>
          </w:p>
        </w:tc>
      </w:tr>
      <w:tr w:rsidR="007C3342" w:rsidRPr="00A81930" w:rsidTr="0042363E">
        <w:tc>
          <w:tcPr>
            <w:tcW w:w="1266" w:type="dxa"/>
          </w:tcPr>
          <w:p w:rsidR="007C3342" w:rsidRPr="00A81930" w:rsidRDefault="007C3342" w:rsidP="0042363E">
            <w:pPr>
              <w:jc w:val="center"/>
              <w:rPr>
                <w:rFonts w:asciiTheme="minorHAnsi" w:eastAsiaTheme="majorEastAsia" w:hAnsiTheme="minorHAnsi"/>
              </w:rPr>
            </w:pPr>
            <w:r>
              <w:rPr>
                <w:rFonts w:asciiTheme="minorHAnsi" w:eastAsiaTheme="majorEastAsia" w:hAnsiTheme="minorHAnsi"/>
              </w:rPr>
              <w:t>8</w:t>
            </w:r>
          </w:p>
        </w:tc>
        <w:tc>
          <w:tcPr>
            <w:tcW w:w="7494" w:type="dxa"/>
          </w:tcPr>
          <w:p w:rsidR="007C3342" w:rsidRPr="00A81930"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Modes of Transport</w:t>
            </w:r>
          </w:p>
        </w:tc>
      </w:tr>
      <w:tr w:rsidR="007C3342" w:rsidRPr="00A81930" w:rsidTr="0042363E">
        <w:tc>
          <w:tcPr>
            <w:tcW w:w="1266" w:type="dxa"/>
          </w:tcPr>
          <w:p w:rsidR="007C3342" w:rsidRPr="00A81930" w:rsidRDefault="007C3342" w:rsidP="0042363E">
            <w:pPr>
              <w:jc w:val="center"/>
              <w:rPr>
                <w:rFonts w:asciiTheme="minorHAnsi" w:eastAsiaTheme="majorEastAsia" w:hAnsiTheme="minorHAnsi"/>
              </w:rPr>
            </w:pPr>
            <w:r w:rsidRPr="00A81930">
              <w:rPr>
                <w:rFonts w:asciiTheme="minorHAnsi" w:eastAsiaTheme="majorEastAsia" w:hAnsiTheme="minorHAnsi"/>
              </w:rPr>
              <w:t>9</w:t>
            </w:r>
          </w:p>
        </w:tc>
        <w:tc>
          <w:tcPr>
            <w:tcW w:w="7494" w:type="dxa"/>
          </w:tcPr>
          <w:p w:rsidR="007C3342" w:rsidRPr="00A81930" w:rsidRDefault="007C3342" w:rsidP="0042363E">
            <w:pPr>
              <w:ind w:leftChars="28" w:left="62"/>
              <w:contextualSpacing/>
              <w:rPr>
                <w:rFonts w:asciiTheme="minorHAnsi" w:eastAsiaTheme="majorEastAsia" w:hAnsiTheme="minorHAnsi" w:cs="Arial"/>
              </w:rPr>
            </w:pPr>
            <w:r>
              <w:rPr>
                <w:rFonts w:asciiTheme="minorHAnsi" w:eastAsiaTheme="majorEastAsia" w:hAnsiTheme="minorHAnsi" w:cs="Arial"/>
              </w:rPr>
              <w:t>Revision</w:t>
            </w:r>
          </w:p>
        </w:tc>
      </w:tr>
      <w:tr w:rsidR="007C3342" w:rsidRPr="00A81930" w:rsidTr="0042363E">
        <w:tc>
          <w:tcPr>
            <w:tcW w:w="1266" w:type="dxa"/>
          </w:tcPr>
          <w:p w:rsidR="007C3342" w:rsidRPr="00A81930" w:rsidRDefault="007C3342" w:rsidP="0042363E">
            <w:pPr>
              <w:jc w:val="center"/>
              <w:rPr>
                <w:rFonts w:asciiTheme="minorHAnsi" w:eastAsiaTheme="majorEastAsia" w:hAnsiTheme="minorHAnsi"/>
              </w:rPr>
            </w:pPr>
            <w:r w:rsidRPr="00A81930">
              <w:rPr>
                <w:rFonts w:asciiTheme="minorHAnsi" w:eastAsiaTheme="majorEastAsia" w:hAnsiTheme="minorHAnsi"/>
              </w:rPr>
              <w:t>10</w:t>
            </w:r>
          </w:p>
        </w:tc>
        <w:tc>
          <w:tcPr>
            <w:tcW w:w="7494" w:type="dxa"/>
          </w:tcPr>
          <w:p w:rsidR="007C3342" w:rsidRPr="00A81930" w:rsidRDefault="007C3342" w:rsidP="0042363E">
            <w:pPr>
              <w:ind w:leftChars="28" w:left="62"/>
              <w:contextualSpacing/>
              <w:rPr>
                <w:rFonts w:asciiTheme="minorHAnsi" w:eastAsiaTheme="majorEastAsia" w:hAnsiTheme="minorHAnsi" w:cs="Arial"/>
              </w:rPr>
            </w:pPr>
            <w:r>
              <w:rPr>
                <w:rFonts w:asciiTheme="minorHAnsi" w:eastAsiaTheme="majorEastAsia" w:hAnsiTheme="minorHAnsi" w:cs="Arial"/>
              </w:rPr>
              <w:t>Examination</w:t>
            </w:r>
          </w:p>
        </w:tc>
      </w:tr>
    </w:tbl>
    <w:p w:rsidR="007C3342" w:rsidRDefault="007C3342" w:rsidP="007C3342">
      <w:pPr>
        <w:spacing w:line="240" w:lineRule="auto"/>
        <w:ind w:firstLine="720"/>
        <w:rPr>
          <w:rFonts w:asciiTheme="minorHAnsi" w:eastAsiaTheme="majorEastAsia" w:hAnsiTheme="minorHAnsi"/>
          <w:b/>
        </w:rPr>
      </w:pPr>
    </w:p>
    <w:p w:rsidR="007C3342" w:rsidRPr="007A07BC" w:rsidRDefault="007C3342" w:rsidP="007C3342">
      <w:pPr>
        <w:spacing w:line="240" w:lineRule="auto"/>
        <w:ind w:firstLine="720"/>
        <w:rPr>
          <w:rFonts w:asciiTheme="minorHAnsi" w:eastAsiaTheme="majorEastAsia" w:hAnsiTheme="minorHAnsi"/>
          <w:b/>
        </w:rPr>
      </w:pPr>
      <w:r w:rsidRPr="007A07BC">
        <w:rPr>
          <w:rFonts w:asciiTheme="minorHAnsi" w:eastAsiaTheme="majorEastAsia" w:hAnsiTheme="minorHAnsi"/>
          <w:b/>
        </w:rPr>
        <w:t>Recommended textbook</w:t>
      </w:r>
    </w:p>
    <w:p w:rsidR="007C3342" w:rsidRPr="007C3342" w:rsidRDefault="006532CE" w:rsidP="007C3342">
      <w:pPr>
        <w:rPr>
          <w:rFonts w:asciiTheme="minorHAnsi" w:eastAsia="Times New Roman" w:hAnsiTheme="minorHAnsi"/>
          <w:kern w:val="0"/>
          <w:szCs w:val="24"/>
          <w:lang w:eastAsia="en-GB"/>
        </w:rPr>
      </w:pPr>
      <w:r>
        <w:rPr>
          <w:rFonts w:asciiTheme="minorHAnsi" w:eastAsia="Times New Roman" w:hAnsiTheme="minorHAnsi"/>
          <w:kern w:val="0"/>
          <w:szCs w:val="24"/>
          <w:lang w:eastAsia="en-GB"/>
        </w:rPr>
        <w:t xml:space="preserve">Export/Import Procedures and International Trade.  KB </w:t>
      </w:r>
      <w:proofErr w:type="spellStart"/>
      <w:r>
        <w:rPr>
          <w:rFonts w:asciiTheme="minorHAnsi" w:eastAsia="Times New Roman" w:hAnsiTheme="minorHAnsi"/>
          <w:kern w:val="0"/>
          <w:szCs w:val="24"/>
          <w:lang w:eastAsia="en-GB"/>
        </w:rPr>
        <w:t>Goh</w:t>
      </w:r>
      <w:proofErr w:type="spellEnd"/>
    </w:p>
    <w:p w:rsidR="00C065B5" w:rsidRDefault="00C065B5" w:rsidP="00C065B5">
      <w:pPr>
        <w:spacing w:after="160" w:line="360" w:lineRule="auto"/>
        <w:jc w:val="both"/>
        <w:rPr>
          <w:rFonts w:ascii="Arial" w:eastAsiaTheme="minorEastAsia" w:hAnsi="Arial" w:cs="Arial"/>
          <w:kern w:val="0"/>
          <w:lang w:val="en-GB" w:eastAsia="en-GB"/>
        </w:rPr>
      </w:pPr>
    </w:p>
    <w:p w:rsidR="006532CE" w:rsidRPr="00DC7444" w:rsidRDefault="006532CE" w:rsidP="006532CE">
      <w:pPr>
        <w:spacing w:line="240" w:lineRule="auto"/>
        <w:contextualSpacing/>
        <w:rPr>
          <w:rFonts w:asciiTheme="minorHAnsi" w:hAnsiTheme="minorHAnsi" w:cs="Arial"/>
          <w:b/>
          <w:kern w:val="0"/>
          <w:sz w:val="24"/>
          <w:szCs w:val="24"/>
        </w:rPr>
      </w:pPr>
      <w:r>
        <w:rPr>
          <w:rFonts w:asciiTheme="minorHAnsi" w:hAnsiTheme="minorHAnsi" w:cs="Arial"/>
          <w:b/>
          <w:kern w:val="0"/>
          <w:sz w:val="24"/>
          <w:szCs w:val="24"/>
        </w:rPr>
        <w:lastRenderedPageBreak/>
        <w:t xml:space="preserve">Project Management </w:t>
      </w:r>
    </w:p>
    <w:p w:rsidR="006532CE" w:rsidRDefault="006532CE" w:rsidP="006532CE">
      <w:pPr>
        <w:spacing w:line="240" w:lineRule="auto"/>
        <w:contextualSpacing/>
        <w:rPr>
          <w:szCs w:val="24"/>
        </w:rPr>
      </w:pPr>
      <w:r w:rsidRPr="009A49C3">
        <w:rPr>
          <w:szCs w:val="24"/>
        </w:rPr>
        <w:t xml:space="preserve">The aim of the module is to </w:t>
      </w:r>
      <w:r>
        <w:rPr>
          <w:szCs w:val="24"/>
        </w:rPr>
        <w:t>introduce students to the important aspects of project management, project evaluation, project implementation and project review.  Project scheduling, project costs and risk strategies are also considered.</w:t>
      </w:r>
    </w:p>
    <w:p w:rsidR="006532CE" w:rsidRPr="006532CE" w:rsidRDefault="006532CE" w:rsidP="006532CE">
      <w:pPr>
        <w:spacing w:line="240" w:lineRule="auto"/>
        <w:contextualSpacing/>
        <w:rPr>
          <w:rFonts w:asciiTheme="minorHAnsi" w:eastAsiaTheme="majorEastAsia" w:hAnsiTheme="minorHAnsi"/>
          <w:sz w:val="24"/>
        </w:rPr>
      </w:pPr>
    </w:p>
    <w:p w:rsidR="006532CE" w:rsidRPr="006532CE" w:rsidRDefault="006532CE" w:rsidP="006532CE">
      <w:pPr>
        <w:spacing w:line="240" w:lineRule="auto"/>
        <w:contextualSpacing/>
        <w:rPr>
          <w:rFonts w:asciiTheme="minorHAnsi" w:eastAsiaTheme="majorEastAsia" w:hAnsiTheme="minorHAnsi"/>
          <w:sz w:val="24"/>
        </w:rPr>
      </w:pPr>
      <w:r w:rsidRPr="006532CE">
        <w:rPr>
          <w:rFonts w:asciiTheme="minorHAnsi" w:eastAsiaTheme="majorEastAsia" w:hAnsiTheme="minorHAnsi"/>
          <w:sz w:val="24"/>
        </w:rPr>
        <w:t>Learning outcomes:</w:t>
      </w:r>
    </w:p>
    <w:p w:rsidR="006532CE" w:rsidRPr="00A81930" w:rsidRDefault="006532CE" w:rsidP="006532CE">
      <w:pPr>
        <w:spacing w:line="240" w:lineRule="auto"/>
        <w:contextualSpacing/>
        <w:rPr>
          <w:rFonts w:asciiTheme="minorHAnsi" w:eastAsiaTheme="majorEastAsia" w:hAnsiTheme="minorHAnsi"/>
        </w:rPr>
      </w:pPr>
    </w:p>
    <w:p w:rsidR="006532CE" w:rsidRPr="00963C82" w:rsidRDefault="006532CE" w:rsidP="006532CE">
      <w:pPr>
        <w:spacing w:line="240" w:lineRule="auto"/>
        <w:contextualSpacing/>
        <w:rPr>
          <w:rFonts w:asciiTheme="minorHAnsi" w:eastAsiaTheme="majorEastAsia" w:hAnsiTheme="minorHAnsi"/>
          <w:sz w:val="24"/>
        </w:rPr>
      </w:pPr>
      <w:r w:rsidRPr="00963C82">
        <w:rPr>
          <w:rFonts w:asciiTheme="minorHAnsi" w:eastAsiaTheme="majorEastAsia" w:hAnsiTheme="minorHAnsi"/>
          <w:sz w:val="24"/>
        </w:rPr>
        <w:t xml:space="preserve">On successful completion of this module, students should </w:t>
      </w:r>
      <w:r>
        <w:rPr>
          <w:rFonts w:asciiTheme="minorHAnsi" w:eastAsiaTheme="majorEastAsia" w:hAnsiTheme="minorHAnsi"/>
          <w:sz w:val="24"/>
        </w:rPr>
        <w:t>understand:</w:t>
      </w:r>
    </w:p>
    <w:p w:rsidR="006532CE" w:rsidRPr="00A81930" w:rsidRDefault="006532CE" w:rsidP="006532CE">
      <w:pPr>
        <w:spacing w:line="240" w:lineRule="auto"/>
        <w:contextualSpacing/>
        <w:rPr>
          <w:rFonts w:asciiTheme="minorHAnsi" w:eastAsiaTheme="majorEastAsia" w:hAnsiTheme="minorHAnsi"/>
        </w:rPr>
      </w:pPr>
    </w:p>
    <w:p w:rsidR="006532CE" w:rsidRPr="006532CE" w:rsidRDefault="006532CE" w:rsidP="006532CE">
      <w:pPr>
        <w:pStyle w:val="ListParagraph"/>
        <w:numPr>
          <w:ilvl w:val="0"/>
          <w:numId w:val="31"/>
        </w:numPr>
        <w:spacing w:line="240" w:lineRule="auto"/>
        <w:ind w:left="414" w:hanging="357"/>
        <w:jc w:val="both"/>
        <w:rPr>
          <w:sz w:val="24"/>
          <w:szCs w:val="24"/>
        </w:rPr>
      </w:pPr>
      <w:r w:rsidRPr="006532CE">
        <w:rPr>
          <w:sz w:val="24"/>
          <w:szCs w:val="24"/>
        </w:rPr>
        <w:t>Describe and explain the nature of projects, type of projects and why project management is important</w:t>
      </w:r>
    </w:p>
    <w:p w:rsidR="006532CE" w:rsidRPr="006532CE" w:rsidRDefault="006532CE" w:rsidP="006532CE">
      <w:pPr>
        <w:pStyle w:val="ListParagraph"/>
        <w:numPr>
          <w:ilvl w:val="0"/>
          <w:numId w:val="31"/>
        </w:numPr>
        <w:spacing w:line="240" w:lineRule="auto"/>
        <w:ind w:left="414" w:hanging="357"/>
        <w:jc w:val="both"/>
        <w:rPr>
          <w:sz w:val="24"/>
          <w:szCs w:val="24"/>
        </w:rPr>
      </w:pPr>
      <w:r w:rsidRPr="006532CE">
        <w:rPr>
          <w:sz w:val="24"/>
          <w:szCs w:val="24"/>
        </w:rPr>
        <w:t>Apply project management ideas and techniques</w:t>
      </w:r>
    </w:p>
    <w:p w:rsidR="006532CE" w:rsidRPr="006532CE" w:rsidRDefault="006532CE" w:rsidP="006532CE">
      <w:pPr>
        <w:pStyle w:val="ListParagraph"/>
        <w:numPr>
          <w:ilvl w:val="0"/>
          <w:numId w:val="31"/>
        </w:numPr>
        <w:spacing w:line="240" w:lineRule="auto"/>
        <w:ind w:left="414" w:hanging="357"/>
        <w:jc w:val="both"/>
        <w:rPr>
          <w:sz w:val="24"/>
          <w:szCs w:val="24"/>
        </w:rPr>
      </w:pPr>
      <w:r w:rsidRPr="006532CE">
        <w:rPr>
          <w:sz w:val="24"/>
          <w:szCs w:val="24"/>
        </w:rPr>
        <w:t>Identify and evaluate the roles with a project team and sources of conflict</w:t>
      </w:r>
    </w:p>
    <w:p w:rsidR="006532CE" w:rsidRPr="006532CE" w:rsidRDefault="006532CE" w:rsidP="006532CE">
      <w:pPr>
        <w:pStyle w:val="ListParagraph"/>
        <w:numPr>
          <w:ilvl w:val="0"/>
          <w:numId w:val="31"/>
        </w:numPr>
        <w:spacing w:line="240" w:lineRule="auto"/>
        <w:ind w:left="414" w:hanging="357"/>
        <w:jc w:val="both"/>
        <w:rPr>
          <w:sz w:val="24"/>
          <w:szCs w:val="24"/>
        </w:rPr>
      </w:pPr>
      <w:r w:rsidRPr="006532CE">
        <w:rPr>
          <w:sz w:val="24"/>
          <w:szCs w:val="24"/>
        </w:rPr>
        <w:t>Identify and evaluate the stages within a project</w:t>
      </w:r>
    </w:p>
    <w:p w:rsidR="006532CE" w:rsidRPr="006532CE" w:rsidRDefault="006532CE" w:rsidP="006532CE">
      <w:pPr>
        <w:pStyle w:val="ListParagraph"/>
        <w:numPr>
          <w:ilvl w:val="0"/>
          <w:numId w:val="31"/>
        </w:numPr>
        <w:spacing w:line="240" w:lineRule="auto"/>
        <w:ind w:left="414" w:hanging="357"/>
        <w:jc w:val="both"/>
        <w:rPr>
          <w:sz w:val="24"/>
          <w:szCs w:val="24"/>
        </w:rPr>
      </w:pPr>
      <w:r w:rsidRPr="006532CE">
        <w:rPr>
          <w:sz w:val="24"/>
          <w:szCs w:val="24"/>
        </w:rPr>
        <w:t>Discuss issues relating to planning and control of projects</w:t>
      </w:r>
    </w:p>
    <w:p w:rsidR="006532CE" w:rsidRPr="006532CE" w:rsidRDefault="006532CE" w:rsidP="006532CE">
      <w:pPr>
        <w:pStyle w:val="ListParagraph"/>
        <w:spacing w:line="240" w:lineRule="auto"/>
        <w:ind w:left="414"/>
        <w:jc w:val="both"/>
        <w:rPr>
          <w:szCs w:val="24"/>
        </w:rPr>
      </w:pPr>
    </w:p>
    <w:p w:rsidR="006532CE" w:rsidRPr="007A07BC" w:rsidRDefault="006532CE" w:rsidP="006532CE">
      <w:pPr>
        <w:spacing w:line="240" w:lineRule="auto"/>
        <w:ind w:left="122" w:firstLine="356"/>
        <w:rPr>
          <w:rFonts w:asciiTheme="minorHAnsi" w:hAnsiTheme="minorHAnsi" w:cs="Arial"/>
          <w:b/>
          <w:kern w:val="0"/>
          <w:sz w:val="24"/>
          <w:szCs w:val="24"/>
        </w:rPr>
      </w:pPr>
      <w:r w:rsidRPr="007A07BC">
        <w:rPr>
          <w:rFonts w:asciiTheme="minorHAnsi" w:hAnsiTheme="minorHAnsi" w:cs="Arial"/>
          <w:b/>
          <w:kern w:val="0"/>
          <w:sz w:val="24"/>
          <w:szCs w:val="24"/>
        </w:rPr>
        <w:t>Syllabus</w:t>
      </w:r>
    </w:p>
    <w:p w:rsidR="006532CE" w:rsidRDefault="00C46BEF" w:rsidP="006532CE">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Introduction to Project Management – Benefits and Challenges</w:t>
      </w:r>
    </w:p>
    <w:p w:rsidR="00C46BEF" w:rsidRDefault="00C46BEF" w:rsidP="006532CE">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The Project Team</w:t>
      </w:r>
    </w:p>
    <w:p w:rsidR="00C46BEF" w:rsidRDefault="00C46BEF" w:rsidP="006532CE">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Project Risk Management (Types of risk; strategies to manage risk)</w:t>
      </w:r>
    </w:p>
    <w:p w:rsidR="00C46BEF" w:rsidRDefault="00C46BEF" w:rsidP="006532CE">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Project life cycle and planning</w:t>
      </w:r>
    </w:p>
    <w:p w:rsidR="00C46BEF" w:rsidRDefault="00C46BEF" w:rsidP="006532CE">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Planning and Control (Time; Costs; Software)</w:t>
      </w:r>
    </w:p>
    <w:p w:rsidR="00C46BEF" w:rsidRDefault="00C46BEF" w:rsidP="006532CE">
      <w:pPr>
        <w:pStyle w:val="ListParagraph"/>
        <w:numPr>
          <w:ilvl w:val="0"/>
          <w:numId w:val="30"/>
        </w:numPr>
        <w:spacing w:line="240" w:lineRule="auto"/>
        <w:rPr>
          <w:rFonts w:asciiTheme="minorHAnsi" w:hAnsiTheme="minorHAnsi" w:cs="Arial"/>
          <w:kern w:val="0"/>
          <w:sz w:val="24"/>
          <w:szCs w:val="24"/>
        </w:rPr>
      </w:pPr>
      <w:r>
        <w:rPr>
          <w:rFonts w:asciiTheme="minorHAnsi" w:hAnsiTheme="minorHAnsi" w:cs="Arial"/>
          <w:kern w:val="0"/>
          <w:sz w:val="24"/>
          <w:szCs w:val="24"/>
        </w:rPr>
        <w:t>Project Review</w:t>
      </w:r>
    </w:p>
    <w:p w:rsidR="006532CE" w:rsidRDefault="006532CE" w:rsidP="006532CE">
      <w:pPr>
        <w:spacing w:line="240" w:lineRule="auto"/>
        <w:ind w:firstLine="478"/>
        <w:rPr>
          <w:rFonts w:asciiTheme="minorHAnsi" w:eastAsiaTheme="majorEastAsia" w:hAnsiTheme="minorHAnsi"/>
          <w:b/>
        </w:rPr>
      </w:pPr>
    </w:p>
    <w:p w:rsidR="006532CE" w:rsidRPr="007A07BC" w:rsidRDefault="006532CE" w:rsidP="006532CE">
      <w:pPr>
        <w:spacing w:line="240" w:lineRule="auto"/>
        <w:ind w:firstLine="478"/>
        <w:rPr>
          <w:rFonts w:asciiTheme="minorHAnsi" w:eastAsiaTheme="majorEastAsia" w:hAnsiTheme="minorHAnsi"/>
          <w:b/>
        </w:rPr>
      </w:pPr>
      <w:r w:rsidRPr="007A07BC">
        <w:rPr>
          <w:rFonts w:asciiTheme="minorHAnsi" w:eastAsiaTheme="majorEastAsia" w:hAnsiTheme="minorHAnsi"/>
          <w:b/>
        </w:rPr>
        <w:t>Lesson Plan</w:t>
      </w:r>
    </w:p>
    <w:tbl>
      <w:tblPr>
        <w:tblStyle w:val="TableGrid"/>
        <w:tblW w:w="0" w:type="auto"/>
        <w:tblInd w:w="250" w:type="dxa"/>
        <w:tblLook w:val="04A0" w:firstRow="1" w:lastRow="0" w:firstColumn="1" w:lastColumn="0" w:noHBand="0" w:noVBand="1"/>
      </w:tblPr>
      <w:tblGrid>
        <w:gridCol w:w="1266"/>
        <w:gridCol w:w="7494"/>
      </w:tblGrid>
      <w:tr w:rsidR="006532CE" w:rsidRPr="00A81930" w:rsidTr="0042363E">
        <w:tc>
          <w:tcPr>
            <w:tcW w:w="1266" w:type="dxa"/>
          </w:tcPr>
          <w:p w:rsidR="006532CE" w:rsidRPr="00A81930" w:rsidRDefault="006532CE" w:rsidP="0042363E">
            <w:pPr>
              <w:rPr>
                <w:rFonts w:asciiTheme="minorHAnsi" w:eastAsiaTheme="majorEastAsia" w:hAnsiTheme="minorHAnsi"/>
              </w:rPr>
            </w:pPr>
            <w:r w:rsidRPr="00A81930">
              <w:rPr>
                <w:rFonts w:asciiTheme="minorHAnsi" w:eastAsiaTheme="majorEastAsia" w:hAnsiTheme="minorHAnsi"/>
              </w:rPr>
              <w:t xml:space="preserve">Session </w:t>
            </w:r>
          </w:p>
        </w:tc>
        <w:tc>
          <w:tcPr>
            <w:tcW w:w="7494" w:type="dxa"/>
          </w:tcPr>
          <w:p w:rsidR="006532CE" w:rsidRPr="00A81930" w:rsidRDefault="006532CE" w:rsidP="0042363E">
            <w:pPr>
              <w:rPr>
                <w:rFonts w:asciiTheme="minorHAnsi" w:eastAsiaTheme="majorEastAsia" w:hAnsiTheme="minorHAnsi"/>
              </w:rPr>
            </w:pPr>
            <w:r w:rsidRPr="00A81930">
              <w:rPr>
                <w:rFonts w:asciiTheme="minorHAnsi" w:eastAsiaTheme="majorEastAsia" w:hAnsiTheme="minorHAnsi"/>
              </w:rPr>
              <w:t>Subject</w:t>
            </w:r>
          </w:p>
        </w:tc>
      </w:tr>
      <w:tr w:rsidR="006532CE" w:rsidRPr="00A81930" w:rsidTr="0042363E">
        <w:tc>
          <w:tcPr>
            <w:tcW w:w="1266" w:type="dxa"/>
          </w:tcPr>
          <w:p w:rsidR="006532CE" w:rsidRPr="00A81930" w:rsidRDefault="006532CE" w:rsidP="0042363E">
            <w:pPr>
              <w:jc w:val="center"/>
              <w:rPr>
                <w:rFonts w:asciiTheme="minorHAnsi" w:eastAsiaTheme="majorEastAsia" w:hAnsiTheme="minorHAnsi"/>
              </w:rPr>
            </w:pPr>
            <w:r w:rsidRPr="00A81930">
              <w:rPr>
                <w:rFonts w:asciiTheme="minorHAnsi" w:eastAsiaTheme="majorEastAsia" w:hAnsiTheme="minorHAnsi"/>
              </w:rPr>
              <w:t>1</w:t>
            </w:r>
            <w:r w:rsidR="00C46BEF">
              <w:rPr>
                <w:rFonts w:asciiTheme="minorHAnsi" w:eastAsiaTheme="majorEastAsia" w:hAnsiTheme="minorHAnsi"/>
              </w:rPr>
              <w:t xml:space="preserve"> &amp; 2</w:t>
            </w:r>
          </w:p>
        </w:tc>
        <w:tc>
          <w:tcPr>
            <w:tcW w:w="7494" w:type="dxa"/>
          </w:tcPr>
          <w:p w:rsidR="006532CE" w:rsidRPr="00A81930" w:rsidRDefault="00C46BEF" w:rsidP="0042363E">
            <w:pPr>
              <w:ind w:leftChars="28" w:left="62"/>
              <w:contextualSpacing/>
              <w:rPr>
                <w:rFonts w:asciiTheme="minorHAnsi" w:eastAsiaTheme="majorEastAsia" w:hAnsiTheme="minorHAnsi" w:cs="Arial"/>
              </w:rPr>
            </w:pPr>
            <w:r>
              <w:rPr>
                <w:rFonts w:asciiTheme="minorHAnsi" w:eastAsiaTheme="majorEastAsia" w:hAnsiTheme="minorHAnsi" w:cs="Arial"/>
              </w:rPr>
              <w:t>Introduction; Issues; Benefits and Challenges</w:t>
            </w:r>
          </w:p>
        </w:tc>
      </w:tr>
      <w:tr w:rsidR="006532CE" w:rsidRPr="00A81930" w:rsidTr="0042363E">
        <w:tc>
          <w:tcPr>
            <w:tcW w:w="1266" w:type="dxa"/>
          </w:tcPr>
          <w:p w:rsidR="006532CE" w:rsidRPr="00A81930" w:rsidRDefault="006532CE" w:rsidP="0042363E">
            <w:pPr>
              <w:jc w:val="center"/>
              <w:rPr>
                <w:rFonts w:asciiTheme="minorHAnsi" w:eastAsiaTheme="majorEastAsia" w:hAnsiTheme="minorHAnsi"/>
              </w:rPr>
            </w:pPr>
            <w:r>
              <w:rPr>
                <w:rFonts w:asciiTheme="minorHAnsi" w:eastAsiaTheme="majorEastAsia" w:hAnsiTheme="minorHAnsi"/>
              </w:rPr>
              <w:t>3</w:t>
            </w:r>
          </w:p>
        </w:tc>
        <w:tc>
          <w:tcPr>
            <w:tcW w:w="7494" w:type="dxa"/>
          </w:tcPr>
          <w:p w:rsidR="006532CE" w:rsidRPr="00A81930" w:rsidRDefault="00C46BEF" w:rsidP="0042363E">
            <w:pPr>
              <w:ind w:leftChars="28" w:left="62"/>
              <w:contextualSpacing/>
              <w:rPr>
                <w:rFonts w:asciiTheme="minorHAnsi" w:eastAsiaTheme="majorEastAsia" w:hAnsiTheme="minorHAnsi" w:cs="Arial"/>
              </w:rPr>
            </w:pPr>
            <w:r>
              <w:rPr>
                <w:rFonts w:asciiTheme="minorHAnsi" w:eastAsiaTheme="majorEastAsia" w:hAnsiTheme="minorHAnsi" w:cs="Arial"/>
              </w:rPr>
              <w:t>Project Team</w:t>
            </w:r>
          </w:p>
        </w:tc>
      </w:tr>
      <w:tr w:rsidR="006532CE" w:rsidRPr="00A81930" w:rsidTr="0042363E">
        <w:tc>
          <w:tcPr>
            <w:tcW w:w="1266" w:type="dxa"/>
          </w:tcPr>
          <w:p w:rsidR="006532CE" w:rsidRPr="00A81930" w:rsidRDefault="006532CE" w:rsidP="0042363E">
            <w:pPr>
              <w:jc w:val="center"/>
              <w:rPr>
                <w:rFonts w:asciiTheme="minorHAnsi" w:eastAsiaTheme="majorEastAsia" w:hAnsiTheme="minorHAnsi"/>
              </w:rPr>
            </w:pPr>
            <w:r>
              <w:rPr>
                <w:rFonts w:asciiTheme="minorHAnsi" w:eastAsiaTheme="majorEastAsia" w:hAnsiTheme="minorHAnsi"/>
              </w:rPr>
              <w:t xml:space="preserve">4 </w:t>
            </w:r>
          </w:p>
        </w:tc>
        <w:tc>
          <w:tcPr>
            <w:tcW w:w="7494" w:type="dxa"/>
          </w:tcPr>
          <w:p w:rsidR="006532CE" w:rsidRPr="00A81930" w:rsidRDefault="00C46BEF" w:rsidP="0042363E">
            <w:pPr>
              <w:ind w:leftChars="28" w:left="62"/>
              <w:contextualSpacing/>
              <w:rPr>
                <w:rFonts w:asciiTheme="minorHAnsi" w:eastAsiaTheme="majorEastAsia" w:hAnsiTheme="minorHAnsi" w:cs="Arial"/>
              </w:rPr>
            </w:pPr>
            <w:r>
              <w:rPr>
                <w:rFonts w:asciiTheme="minorHAnsi" w:eastAsiaTheme="majorEastAsia" w:hAnsiTheme="minorHAnsi" w:cs="Arial"/>
              </w:rPr>
              <w:t>Risk Management</w:t>
            </w:r>
          </w:p>
        </w:tc>
      </w:tr>
      <w:tr w:rsidR="006532CE" w:rsidRPr="00A81930" w:rsidTr="0042363E">
        <w:tc>
          <w:tcPr>
            <w:tcW w:w="1266" w:type="dxa"/>
          </w:tcPr>
          <w:p w:rsidR="006532CE" w:rsidRDefault="006532CE" w:rsidP="0042363E">
            <w:pPr>
              <w:jc w:val="center"/>
              <w:rPr>
                <w:rFonts w:asciiTheme="minorHAnsi" w:eastAsiaTheme="majorEastAsia" w:hAnsiTheme="minorHAnsi"/>
              </w:rPr>
            </w:pPr>
            <w:r>
              <w:rPr>
                <w:rFonts w:asciiTheme="minorHAnsi" w:eastAsiaTheme="majorEastAsia" w:hAnsiTheme="minorHAnsi"/>
              </w:rPr>
              <w:t>5</w:t>
            </w:r>
          </w:p>
        </w:tc>
        <w:tc>
          <w:tcPr>
            <w:tcW w:w="7494" w:type="dxa"/>
          </w:tcPr>
          <w:p w:rsidR="006532CE" w:rsidRDefault="00C46BEF" w:rsidP="0042363E">
            <w:pPr>
              <w:ind w:leftChars="28" w:left="62"/>
              <w:contextualSpacing/>
              <w:rPr>
                <w:rFonts w:asciiTheme="minorHAnsi" w:eastAsiaTheme="majorEastAsia" w:hAnsiTheme="minorHAnsi" w:cs="Arial"/>
              </w:rPr>
            </w:pPr>
            <w:r>
              <w:rPr>
                <w:rFonts w:asciiTheme="minorHAnsi" w:eastAsiaTheme="majorEastAsia" w:hAnsiTheme="minorHAnsi" w:cs="Arial"/>
              </w:rPr>
              <w:t>Life Cycles and Planning</w:t>
            </w:r>
          </w:p>
        </w:tc>
      </w:tr>
      <w:tr w:rsidR="006532CE" w:rsidRPr="00A81930" w:rsidTr="0042363E">
        <w:tc>
          <w:tcPr>
            <w:tcW w:w="1266" w:type="dxa"/>
          </w:tcPr>
          <w:p w:rsidR="006532CE" w:rsidRPr="00A81930" w:rsidRDefault="00C46BEF" w:rsidP="00C46BEF">
            <w:pPr>
              <w:jc w:val="center"/>
              <w:rPr>
                <w:rFonts w:asciiTheme="minorHAnsi" w:eastAsiaTheme="majorEastAsia" w:hAnsiTheme="minorHAnsi"/>
              </w:rPr>
            </w:pPr>
            <w:r>
              <w:rPr>
                <w:rFonts w:asciiTheme="minorHAnsi" w:eastAsiaTheme="majorEastAsia" w:hAnsiTheme="minorHAnsi"/>
              </w:rPr>
              <w:t>6 &amp; 7</w:t>
            </w:r>
          </w:p>
        </w:tc>
        <w:tc>
          <w:tcPr>
            <w:tcW w:w="7494" w:type="dxa"/>
          </w:tcPr>
          <w:p w:rsidR="006532CE" w:rsidRPr="00A81930" w:rsidRDefault="00C46BEF" w:rsidP="0042363E">
            <w:pPr>
              <w:ind w:leftChars="28" w:left="62"/>
              <w:contextualSpacing/>
              <w:rPr>
                <w:rFonts w:asciiTheme="minorHAnsi" w:eastAsiaTheme="majorEastAsia" w:hAnsiTheme="minorHAnsi" w:cs="Arial"/>
              </w:rPr>
            </w:pPr>
            <w:r>
              <w:rPr>
                <w:rFonts w:asciiTheme="minorHAnsi" w:eastAsiaTheme="majorEastAsia" w:hAnsiTheme="minorHAnsi" w:cs="Arial"/>
              </w:rPr>
              <w:t>Planning and Control</w:t>
            </w:r>
          </w:p>
        </w:tc>
      </w:tr>
      <w:tr w:rsidR="006532CE" w:rsidRPr="00A81930" w:rsidTr="00C46BEF">
        <w:tc>
          <w:tcPr>
            <w:tcW w:w="1266" w:type="dxa"/>
            <w:tcBorders>
              <w:bottom w:val="single" w:sz="4" w:space="0" w:color="auto"/>
            </w:tcBorders>
          </w:tcPr>
          <w:p w:rsidR="006532CE" w:rsidRPr="00A81930" w:rsidRDefault="006532CE" w:rsidP="0042363E">
            <w:pPr>
              <w:jc w:val="center"/>
              <w:rPr>
                <w:rFonts w:asciiTheme="minorHAnsi" w:eastAsiaTheme="majorEastAsia" w:hAnsiTheme="minorHAnsi"/>
              </w:rPr>
            </w:pPr>
            <w:r>
              <w:rPr>
                <w:rFonts w:asciiTheme="minorHAnsi" w:eastAsiaTheme="majorEastAsia" w:hAnsiTheme="minorHAnsi"/>
              </w:rPr>
              <w:t>8</w:t>
            </w:r>
          </w:p>
        </w:tc>
        <w:tc>
          <w:tcPr>
            <w:tcW w:w="7494" w:type="dxa"/>
            <w:tcBorders>
              <w:bottom w:val="single" w:sz="4" w:space="0" w:color="auto"/>
            </w:tcBorders>
          </w:tcPr>
          <w:p w:rsidR="006532CE" w:rsidRPr="00A81930" w:rsidRDefault="00C46BEF" w:rsidP="0042363E">
            <w:pPr>
              <w:ind w:leftChars="28" w:left="62"/>
              <w:contextualSpacing/>
              <w:rPr>
                <w:rFonts w:asciiTheme="minorHAnsi" w:eastAsiaTheme="majorEastAsia" w:hAnsiTheme="minorHAnsi" w:cs="Arial"/>
              </w:rPr>
            </w:pPr>
            <w:r>
              <w:rPr>
                <w:rFonts w:asciiTheme="minorHAnsi" w:eastAsiaTheme="majorEastAsia" w:hAnsiTheme="minorHAnsi" w:cs="Arial"/>
              </w:rPr>
              <w:t>Project Review</w:t>
            </w:r>
          </w:p>
        </w:tc>
      </w:tr>
      <w:tr w:rsidR="006532CE" w:rsidRPr="00A81930" w:rsidTr="00C46BEF">
        <w:tc>
          <w:tcPr>
            <w:tcW w:w="1266" w:type="dxa"/>
            <w:tcBorders>
              <w:bottom w:val="single" w:sz="4" w:space="0" w:color="auto"/>
            </w:tcBorders>
          </w:tcPr>
          <w:p w:rsidR="006532CE" w:rsidRPr="00A81930" w:rsidRDefault="006532CE" w:rsidP="0042363E">
            <w:pPr>
              <w:jc w:val="center"/>
              <w:rPr>
                <w:rFonts w:asciiTheme="minorHAnsi" w:eastAsiaTheme="majorEastAsia" w:hAnsiTheme="minorHAnsi"/>
              </w:rPr>
            </w:pPr>
            <w:r w:rsidRPr="00A81930">
              <w:rPr>
                <w:rFonts w:asciiTheme="minorHAnsi" w:eastAsiaTheme="majorEastAsia" w:hAnsiTheme="minorHAnsi"/>
              </w:rPr>
              <w:t>9</w:t>
            </w:r>
          </w:p>
        </w:tc>
        <w:tc>
          <w:tcPr>
            <w:tcW w:w="7494" w:type="dxa"/>
            <w:tcBorders>
              <w:bottom w:val="single" w:sz="4" w:space="0" w:color="auto"/>
            </w:tcBorders>
          </w:tcPr>
          <w:p w:rsidR="006532CE" w:rsidRPr="00A81930"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Revision</w:t>
            </w:r>
          </w:p>
        </w:tc>
      </w:tr>
      <w:tr w:rsidR="006532CE" w:rsidRPr="00A81930" w:rsidTr="00C46BEF">
        <w:tc>
          <w:tcPr>
            <w:tcW w:w="1266" w:type="dxa"/>
            <w:tcBorders>
              <w:bottom w:val="single" w:sz="4" w:space="0" w:color="auto"/>
            </w:tcBorders>
          </w:tcPr>
          <w:p w:rsidR="006532CE" w:rsidRPr="00A81930" w:rsidRDefault="006532CE" w:rsidP="0042363E">
            <w:pPr>
              <w:jc w:val="center"/>
              <w:rPr>
                <w:rFonts w:asciiTheme="minorHAnsi" w:eastAsiaTheme="majorEastAsia" w:hAnsiTheme="minorHAnsi"/>
              </w:rPr>
            </w:pPr>
            <w:r w:rsidRPr="00A81930">
              <w:rPr>
                <w:rFonts w:asciiTheme="minorHAnsi" w:eastAsiaTheme="majorEastAsia" w:hAnsiTheme="minorHAnsi"/>
              </w:rPr>
              <w:t>10</w:t>
            </w:r>
          </w:p>
        </w:tc>
        <w:tc>
          <w:tcPr>
            <w:tcW w:w="7494" w:type="dxa"/>
            <w:tcBorders>
              <w:bottom w:val="single" w:sz="4" w:space="0" w:color="auto"/>
            </w:tcBorders>
          </w:tcPr>
          <w:p w:rsidR="006532CE" w:rsidRPr="00A81930" w:rsidRDefault="006532CE" w:rsidP="0042363E">
            <w:pPr>
              <w:ind w:leftChars="28" w:left="62"/>
              <w:contextualSpacing/>
              <w:rPr>
                <w:rFonts w:asciiTheme="minorHAnsi" w:eastAsiaTheme="majorEastAsia" w:hAnsiTheme="minorHAnsi" w:cs="Arial"/>
              </w:rPr>
            </w:pPr>
            <w:r>
              <w:rPr>
                <w:rFonts w:asciiTheme="minorHAnsi" w:eastAsiaTheme="majorEastAsia" w:hAnsiTheme="minorHAnsi" w:cs="Arial"/>
              </w:rPr>
              <w:t>Examination</w:t>
            </w:r>
          </w:p>
        </w:tc>
      </w:tr>
    </w:tbl>
    <w:p w:rsidR="006532CE" w:rsidRDefault="006532CE" w:rsidP="006532CE">
      <w:pPr>
        <w:spacing w:line="240" w:lineRule="auto"/>
        <w:ind w:firstLine="720"/>
        <w:rPr>
          <w:rFonts w:asciiTheme="minorHAnsi" w:eastAsiaTheme="majorEastAsia" w:hAnsiTheme="minorHAnsi"/>
          <w:b/>
        </w:rPr>
      </w:pPr>
    </w:p>
    <w:p w:rsidR="006532CE" w:rsidRPr="007A07BC" w:rsidRDefault="006532CE" w:rsidP="006532CE">
      <w:pPr>
        <w:spacing w:line="240" w:lineRule="auto"/>
        <w:ind w:firstLine="720"/>
        <w:rPr>
          <w:rFonts w:asciiTheme="minorHAnsi" w:eastAsiaTheme="majorEastAsia" w:hAnsiTheme="minorHAnsi"/>
          <w:b/>
        </w:rPr>
      </w:pPr>
      <w:r w:rsidRPr="007A07BC">
        <w:rPr>
          <w:rFonts w:asciiTheme="minorHAnsi" w:eastAsiaTheme="majorEastAsia" w:hAnsiTheme="minorHAnsi"/>
          <w:b/>
        </w:rPr>
        <w:t>Recommended textbook</w:t>
      </w:r>
    </w:p>
    <w:p w:rsidR="006532CE" w:rsidRPr="009A49C3" w:rsidRDefault="006532CE" w:rsidP="006532CE">
      <w:pPr>
        <w:tabs>
          <w:tab w:val="left" w:pos="33"/>
        </w:tabs>
        <w:jc w:val="both"/>
        <w:rPr>
          <w:szCs w:val="24"/>
        </w:rPr>
      </w:pPr>
      <w:r>
        <w:rPr>
          <w:szCs w:val="24"/>
        </w:rPr>
        <w:t xml:space="preserve">Larson, E.W., &amp; </w:t>
      </w:r>
      <w:proofErr w:type="spellStart"/>
      <w:r>
        <w:rPr>
          <w:szCs w:val="24"/>
        </w:rPr>
        <w:t>Gray</w:t>
      </w:r>
      <w:proofErr w:type="spellEnd"/>
      <w:r>
        <w:rPr>
          <w:szCs w:val="24"/>
        </w:rPr>
        <w:t>, C.F., (2011);</w:t>
      </w:r>
      <w:r w:rsidRPr="009A49C3">
        <w:rPr>
          <w:szCs w:val="24"/>
        </w:rPr>
        <w:t xml:space="preserve"> </w:t>
      </w:r>
      <w:r>
        <w:rPr>
          <w:i/>
          <w:iCs/>
          <w:szCs w:val="24"/>
        </w:rPr>
        <w:t>Project Management: The Managerial Process</w:t>
      </w:r>
      <w:r>
        <w:rPr>
          <w:iCs/>
          <w:szCs w:val="24"/>
        </w:rPr>
        <w:t>;</w:t>
      </w:r>
      <w:r w:rsidRPr="009A49C3">
        <w:rPr>
          <w:iCs/>
          <w:szCs w:val="24"/>
        </w:rPr>
        <w:t xml:space="preserve"> </w:t>
      </w:r>
      <w:r>
        <w:rPr>
          <w:szCs w:val="24"/>
        </w:rPr>
        <w:t>5</w:t>
      </w:r>
      <w:r w:rsidRPr="009A49C3">
        <w:rPr>
          <w:szCs w:val="24"/>
          <w:vertAlign w:val="superscript"/>
        </w:rPr>
        <w:t>th</w:t>
      </w:r>
      <w:r w:rsidRPr="009A49C3">
        <w:rPr>
          <w:szCs w:val="24"/>
        </w:rPr>
        <w:t xml:space="preserve"> ed</w:t>
      </w:r>
      <w:r w:rsidRPr="009A49C3">
        <w:rPr>
          <w:iCs/>
          <w:szCs w:val="24"/>
        </w:rPr>
        <w:t>.</w:t>
      </w:r>
      <w:r w:rsidRPr="009A49C3">
        <w:rPr>
          <w:szCs w:val="24"/>
        </w:rPr>
        <w:t xml:space="preserve"> </w:t>
      </w:r>
      <w:proofErr w:type="spellStart"/>
      <w:r>
        <w:rPr>
          <w:szCs w:val="24"/>
        </w:rPr>
        <w:t>MCGraw-Hill</w:t>
      </w:r>
      <w:proofErr w:type="spellEnd"/>
      <w:r w:rsidRPr="009A49C3">
        <w:rPr>
          <w:szCs w:val="24"/>
        </w:rPr>
        <w:t>.</w:t>
      </w:r>
    </w:p>
    <w:p w:rsidR="006532CE" w:rsidRPr="00C065B5" w:rsidRDefault="006532CE" w:rsidP="00C065B5">
      <w:pPr>
        <w:spacing w:after="160" w:line="360" w:lineRule="auto"/>
        <w:jc w:val="both"/>
        <w:rPr>
          <w:rFonts w:ascii="Arial" w:eastAsiaTheme="minorEastAsia" w:hAnsi="Arial" w:cs="Arial"/>
          <w:kern w:val="0"/>
          <w:lang w:val="en-GB" w:eastAsia="en-GB"/>
        </w:rPr>
      </w:pPr>
    </w:p>
    <w:p w:rsidR="00C065B5" w:rsidRPr="00C065B5" w:rsidRDefault="00C065B5" w:rsidP="00C065B5">
      <w:pPr>
        <w:widowControl w:val="0"/>
        <w:autoSpaceDE w:val="0"/>
        <w:autoSpaceDN w:val="0"/>
        <w:adjustRightInd w:val="0"/>
        <w:spacing w:after="160" w:line="200" w:lineRule="exact"/>
        <w:rPr>
          <w:rFonts w:asciiTheme="minorHAnsi" w:eastAsiaTheme="minorEastAsia" w:hAnsiTheme="minorHAnsi"/>
          <w:kern w:val="0"/>
          <w:szCs w:val="24"/>
          <w:lang w:val="en-GB" w:eastAsia="en-GB"/>
        </w:rPr>
      </w:pPr>
    </w:p>
    <w:p w:rsidR="00C065B5" w:rsidRPr="00C065B5" w:rsidRDefault="00C065B5" w:rsidP="00C065B5">
      <w:pPr>
        <w:widowControl w:val="0"/>
        <w:autoSpaceDE w:val="0"/>
        <w:autoSpaceDN w:val="0"/>
        <w:adjustRightInd w:val="0"/>
        <w:spacing w:after="160" w:line="200" w:lineRule="exact"/>
        <w:rPr>
          <w:rFonts w:asciiTheme="minorHAnsi" w:eastAsiaTheme="minorEastAsia" w:hAnsiTheme="minorHAnsi"/>
          <w:kern w:val="0"/>
          <w:szCs w:val="24"/>
          <w:lang w:val="en-GB" w:eastAsia="en-GB"/>
        </w:rPr>
      </w:pPr>
    </w:p>
    <w:p w:rsidR="00104A48" w:rsidRDefault="00104A48" w:rsidP="00104A48">
      <w:pPr>
        <w:jc w:val="both"/>
        <w:rPr>
          <w:b/>
          <w:sz w:val="28"/>
          <w:szCs w:val="28"/>
        </w:rPr>
      </w:pPr>
    </w:p>
    <w:p w:rsidR="00104A48" w:rsidRDefault="00104A48" w:rsidP="00104A48">
      <w:pPr>
        <w:rPr>
          <w:b/>
          <w:sz w:val="28"/>
          <w:szCs w:val="28"/>
        </w:rPr>
      </w:pPr>
      <w:r>
        <w:rPr>
          <w:b/>
          <w:sz w:val="28"/>
          <w:szCs w:val="28"/>
        </w:rPr>
        <w:br w:type="page"/>
      </w:r>
    </w:p>
    <w:p w:rsidR="00354B0C" w:rsidRPr="00DC7444" w:rsidRDefault="00104A48" w:rsidP="00354B0C">
      <w:pPr>
        <w:spacing w:line="240" w:lineRule="auto"/>
        <w:contextualSpacing/>
        <w:rPr>
          <w:rFonts w:asciiTheme="minorHAnsi" w:hAnsiTheme="minorHAnsi" w:cs="Arial"/>
          <w:b/>
          <w:sz w:val="24"/>
          <w:szCs w:val="24"/>
        </w:rPr>
      </w:pPr>
      <w:r>
        <w:rPr>
          <w:rFonts w:asciiTheme="minorHAnsi" w:hAnsiTheme="minorHAnsi" w:cs="Arial"/>
          <w:b/>
          <w:sz w:val="24"/>
          <w:szCs w:val="24"/>
        </w:rPr>
        <w:lastRenderedPageBreak/>
        <w:t xml:space="preserve">Quality </w:t>
      </w:r>
      <w:r w:rsidR="00354B0C" w:rsidRPr="00DC7444">
        <w:rPr>
          <w:rFonts w:asciiTheme="minorHAnsi" w:hAnsiTheme="minorHAnsi" w:cs="Arial"/>
          <w:b/>
          <w:sz w:val="24"/>
          <w:szCs w:val="24"/>
        </w:rPr>
        <w:t>Management</w:t>
      </w:r>
    </w:p>
    <w:p w:rsidR="00354B0C" w:rsidRPr="00DC7444" w:rsidRDefault="00104A48" w:rsidP="00354B0C">
      <w:pPr>
        <w:pStyle w:val="NormalWeb"/>
        <w:spacing w:before="0" w:beforeAutospacing="0" w:after="0" w:afterAutospacing="0" w:line="240" w:lineRule="auto"/>
        <w:rPr>
          <w:rFonts w:asciiTheme="minorHAnsi" w:hAnsiTheme="minorHAnsi"/>
          <w:color w:val="auto"/>
        </w:rPr>
      </w:pPr>
      <w:r>
        <w:rPr>
          <w:rFonts w:asciiTheme="minorHAnsi" w:hAnsiTheme="minorHAnsi"/>
          <w:bCs/>
          <w:color w:val="auto"/>
        </w:rPr>
        <w:t>This module</w:t>
      </w:r>
      <w:r w:rsidR="00354B0C" w:rsidRPr="00DC7444">
        <w:rPr>
          <w:rFonts w:asciiTheme="minorHAnsi" w:hAnsiTheme="minorHAnsi"/>
          <w:color w:val="auto"/>
        </w:rPr>
        <w:t xml:space="preserve"> </w:t>
      </w:r>
      <w:r>
        <w:rPr>
          <w:rFonts w:asciiTheme="minorHAnsi" w:hAnsiTheme="minorHAnsi"/>
          <w:color w:val="auto"/>
        </w:rPr>
        <w:t xml:space="preserve">introduces students to the history and development of quality management, from inspection to Total Quality Management, and its modern interpretation ‘Six Sigma’.  It will enable students to gain knowledge and understanding of the development of essential processes, ideas, theories and tools that are essential to this topic.  </w:t>
      </w:r>
    </w:p>
    <w:p w:rsidR="00354B0C" w:rsidRDefault="00354B0C" w:rsidP="00354B0C">
      <w:pPr>
        <w:spacing w:line="240" w:lineRule="auto"/>
        <w:contextualSpacing/>
        <w:rPr>
          <w:rFonts w:asciiTheme="minorHAnsi" w:hAnsiTheme="minorHAnsi" w:cs="Arial"/>
          <w:sz w:val="24"/>
          <w:szCs w:val="24"/>
        </w:rPr>
      </w:pPr>
    </w:p>
    <w:p w:rsidR="00354B0C" w:rsidRPr="004E1C97" w:rsidRDefault="00354B0C" w:rsidP="00354B0C">
      <w:pPr>
        <w:spacing w:line="240" w:lineRule="auto"/>
        <w:contextualSpacing/>
        <w:rPr>
          <w:sz w:val="24"/>
          <w:szCs w:val="24"/>
        </w:rPr>
      </w:pPr>
      <w:r w:rsidRPr="004E1C97">
        <w:rPr>
          <w:sz w:val="24"/>
          <w:szCs w:val="24"/>
        </w:rPr>
        <w:t>Learning outcomes:</w:t>
      </w:r>
    </w:p>
    <w:p w:rsidR="00354B0C" w:rsidRPr="004E1C97" w:rsidRDefault="00354B0C" w:rsidP="00354B0C">
      <w:pPr>
        <w:spacing w:line="240" w:lineRule="auto"/>
        <w:contextualSpacing/>
        <w:rPr>
          <w:sz w:val="24"/>
          <w:szCs w:val="24"/>
        </w:rPr>
      </w:pPr>
      <w:r w:rsidRPr="004E1C97">
        <w:rPr>
          <w:sz w:val="24"/>
          <w:szCs w:val="24"/>
        </w:rPr>
        <w:t>On successful completion of this module, students should</w:t>
      </w:r>
    </w:p>
    <w:p w:rsidR="00354B0C" w:rsidRPr="004E1C97" w:rsidRDefault="00354B0C" w:rsidP="00354B0C">
      <w:pPr>
        <w:spacing w:line="240" w:lineRule="auto"/>
        <w:contextualSpacing/>
        <w:rPr>
          <w:sz w:val="24"/>
          <w:szCs w:val="24"/>
        </w:rPr>
      </w:pPr>
    </w:p>
    <w:p w:rsidR="00354B0C" w:rsidRDefault="00354B0C" w:rsidP="00354B0C">
      <w:pPr>
        <w:pStyle w:val="ListParagraph"/>
        <w:numPr>
          <w:ilvl w:val="0"/>
          <w:numId w:val="10"/>
        </w:numPr>
        <w:spacing w:line="240" w:lineRule="auto"/>
        <w:rPr>
          <w:rFonts w:asciiTheme="minorHAnsi" w:hAnsiTheme="minorHAnsi"/>
          <w:sz w:val="24"/>
          <w:szCs w:val="24"/>
        </w:rPr>
      </w:pPr>
      <w:r>
        <w:rPr>
          <w:rFonts w:asciiTheme="minorHAnsi" w:hAnsiTheme="minorHAnsi"/>
          <w:sz w:val="24"/>
          <w:szCs w:val="24"/>
        </w:rPr>
        <w:t xml:space="preserve">Understand and explain the </w:t>
      </w:r>
      <w:r w:rsidR="00104A48">
        <w:rPr>
          <w:rFonts w:asciiTheme="minorHAnsi" w:hAnsiTheme="minorHAnsi"/>
          <w:sz w:val="24"/>
          <w:szCs w:val="24"/>
        </w:rPr>
        <w:t xml:space="preserve">development and </w:t>
      </w:r>
      <w:r w:rsidRPr="0059612D">
        <w:rPr>
          <w:rFonts w:asciiTheme="minorHAnsi" w:hAnsiTheme="minorHAnsi"/>
          <w:sz w:val="24"/>
          <w:szCs w:val="24"/>
        </w:rPr>
        <w:t>concept</w:t>
      </w:r>
      <w:r>
        <w:rPr>
          <w:rFonts w:asciiTheme="minorHAnsi" w:hAnsiTheme="minorHAnsi"/>
          <w:sz w:val="24"/>
          <w:szCs w:val="24"/>
        </w:rPr>
        <w:t>s</w:t>
      </w:r>
      <w:r w:rsidRPr="0059612D">
        <w:rPr>
          <w:rFonts w:asciiTheme="minorHAnsi" w:hAnsiTheme="minorHAnsi"/>
          <w:sz w:val="24"/>
          <w:szCs w:val="24"/>
        </w:rPr>
        <w:t xml:space="preserve"> of </w:t>
      </w:r>
      <w:r w:rsidR="00104A48">
        <w:rPr>
          <w:rFonts w:asciiTheme="minorHAnsi" w:hAnsiTheme="minorHAnsi"/>
          <w:sz w:val="24"/>
          <w:szCs w:val="24"/>
        </w:rPr>
        <w:t>Quality Management</w:t>
      </w:r>
    </w:p>
    <w:p w:rsidR="00104A48" w:rsidRDefault="00104A48" w:rsidP="00354B0C">
      <w:pPr>
        <w:pStyle w:val="ListParagraph"/>
        <w:numPr>
          <w:ilvl w:val="0"/>
          <w:numId w:val="10"/>
        </w:numPr>
        <w:spacing w:line="240" w:lineRule="auto"/>
        <w:rPr>
          <w:rFonts w:asciiTheme="minorHAnsi" w:hAnsiTheme="minorHAnsi"/>
          <w:sz w:val="24"/>
          <w:szCs w:val="24"/>
        </w:rPr>
      </w:pPr>
      <w:r>
        <w:rPr>
          <w:rFonts w:asciiTheme="minorHAnsi" w:hAnsiTheme="minorHAnsi"/>
          <w:sz w:val="24"/>
          <w:szCs w:val="24"/>
        </w:rPr>
        <w:t>Understand and explain the critical importance of quality management to the organisation</w:t>
      </w:r>
    </w:p>
    <w:p w:rsidR="00104A48" w:rsidRDefault="00104A48" w:rsidP="00F177E4">
      <w:pPr>
        <w:pStyle w:val="ListParagraph"/>
        <w:numPr>
          <w:ilvl w:val="0"/>
          <w:numId w:val="10"/>
        </w:numPr>
        <w:spacing w:line="240" w:lineRule="auto"/>
        <w:rPr>
          <w:rFonts w:asciiTheme="minorHAnsi" w:hAnsiTheme="minorHAnsi"/>
          <w:sz w:val="24"/>
          <w:szCs w:val="24"/>
        </w:rPr>
      </w:pPr>
      <w:r w:rsidRPr="00104A48">
        <w:rPr>
          <w:rFonts w:asciiTheme="minorHAnsi" w:hAnsiTheme="minorHAnsi"/>
          <w:sz w:val="24"/>
          <w:szCs w:val="24"/>
        </w:rPr>
        <w:t>Understand how both TQM and Six Sigma</w:t>
      </w:r>
      <w:r w:rsidR="00354B0C" w:rsidRPr="00104A48">
        <w:rPr>
          <w:rFonts w:asciiTheme="minorHAnsi" w:hAnsiTheme="minorHAnsi"/>
          <w:sz w:val="24"/>
          <w:szCs w:val="24"/>
        </w:rPr>
        <w:t xml:space="preserve"> </w:t>
      </w:r>
      <w:r w:rsidRPr="00104A48">
        <w:rPr>
          <w:rFonts w:asciiTheme="minorHAnsi" w:hAnsiTheme="minorHAnsi"/>
          <w:sz w:val="24"/>
          <w:szCs w:val="24"/>
        </w:rPr>
        <w:t>can be applied to an organisation</w:t>
      </w:r>
    </w:p>
    <w:p w:rsidR="00104A48" w:rsidRDefault="00104A48" w:rsidP="00F177E4">
      <w:pPr>
        <w:pStyle w:val="ListParagraph"/>
        <w:numPr>
          <w:ilvl w:val="0"/>
          <w:numId w:val="10"/>
        </w:numPr>
        <w:spacing w:line="240" w:lineRule="auto"/>
        <w:rPr>
          <w:rFonts w:asciiTheme="minorHAnsi" w:hAnsiTheme="minorHAnsi"/>
          <w:sz w:val="24"/>
          <w:szCs w:val="24"/>
        </w:rPr>
      </w:pPr>
      <w:r>
        <w:rPr>
          <w:rFonts w:asciiTheme="minorHAnsi" w:hAnsiTheme="minorHAnsi"/>
          <w:sz w:val="24"/>
          <w:szCs w:val="24"/>
        </w:rPr>
        <w:t>Gain understanding of Japanese approach to quality management</w:t>
      </w:r>
      <w:r w:rsidRPr="00104A48">
        <w:rPr>
          <w:rFonts w:asciiTheme="minorHAnsi" w:hAnsiTheme="minorHAnsi"/>
          <w:sz w:val="24"/>
          <w:szCs w:val="24"/>
        </w:rPr>
        <w:t xml:space="preserve"> </w:t>
      </w:r>
    </w:p>
    <w:p w:rsidR="00354B0C" w:rsidRPr="00104A48" w:rsidRDefault="00354B0C" w:rsidP="00F177E4">
      <w:pPr>
        <w:pStyle w:val="ListParagraph"/>
        <w:numPr>
          <w:ilvl w:val="0"/>
          <w:numId w:val="10"/>
        </w:numPr>
        <w:spacing w:line="240" w:lineRule="auto"/>
        <w:rPr>
          <w:rFonts w:asciiTheme="minorHAnsi" w:hAnsiTheme="minorHAnsi"/>
          <w:sz w:val="24"/>
          <w:szCs w:val="24"/>
        </w:rPr>
      </w:pPr>
      <w:r w:rsidRPr="00104A48">
        <w:rPr>
          <w:rFonts w:asciiTheme="minorHAnsi" w:hAnsiTheme="minorHAnsi"/>
          <w:sz w:val="24"/>
          <w:szCs w:val="24"/>
        </w:rPr>
        <w:t xml:space="preserve">Appreciate and evaluate the different </w:t>
      </w:r>
      <w:r w:rsidR="00104A48">
        <w:rPr>
          <w:rFonts w:asciiTheme="minorHAnsi" w:hAnsiTheme="minorHAnsi"/>
          <w:sz w:val="24"/>
          <w:szCs w:val="24"/>
        </w:rPr>
        <w:t>quality management approaches</w:t>
      </w:r>
      <w:r w:rsidRPr="00104A48">
        <w:rPr>
          <w:rFonts w:asciiTheme="minorHAnsi" w:hAnsiTheme="minorHAnsi"/>
          <w:sz w:val="24"/>
          <w:szCs w:val="24"/>
        </w:rPr>
        <w:t xml:space="preserve"> </w:t>
      </w:r>
    </w:p>
    <w:p w:rsidR="00354B0C" w:rsidRPr="002E0A56" w:rsidRDefault="00354B0C" w:rsidP="00354B0C">
      <w:pPr>
        <w:pStyle w:val="ListParagraph"/>
        <w:numPr>
          <w:ilvl w:val="0"/>
          <w:numId w:val="10"/>
        </w:numPr>
        <w:spacing w:line="240" w:lineRule="auto"/>
        <w:rPr>
          <w:rFonts w:asciiTheme="minorHAnsi" w:hAnsiTheme="minorHAnsi"/>
          <w:sz w:val="24"/>
          <w:szCs w:val="24"/>
        </w:rPr>
      </w:pPr>
      <w:r>
        <w:rPr>
          <w:rFonts w:asciiTheme="minorHAnsi" w:hAnsiTheme="minorHAnsi"/>
          <w:sz w:val="24"/>
          <w:szCs w:val="24"/>
        </w:rPr>
        <w:t>U</w:t>
      </w:r>
      <w:r w:rsidRPr="0059612D">
        <w:rPr>
          <w:rFonts w:asciiTheme="minorHAnsi" w:hAnsiTheme="minorHAnsi"/>
          <w:sz w:val="24"/>
          <w:szCs w:val="24"/>
        </w:rPr>
        <w:t xml:space="preserve">nderstand </w:t>
      </w:r>
      <w:r>
        <w:rPr>
          <w:rFonts w:asciiTheme="minorHAnsi" w:hAnsiTheme="minorHAnsi"/>
          <w:sz w:val="24"/>
          <w:szCs w:val="24"/>
        </w:rPr>
        <w:t xml:space="preserve">and apply </w:t>
      </w:r>
      <w:r w:rsidR="00104A48">
        <w:rPr>
          <w:rFonts w:asciiTheme="minorHAnsi" w:hAnsiTheme="minorHAnsi"/>
          <w:sz w:val="24"/>
          <w:szCs w:val="24"/>
        </w:rPr>
        <w:t>quality management tools</w:t>
      </w:r>
    </w:p>
    <w:p w:rsidR="00354B0C" w:rsidRDefault="00354B0C" w:rsidP="00354B0C">
      <w:pPr>
        <w:spacing w:line="240" w:lineRule="auto"/>
        <w:contextualSpacing/>
        <w:rPr>
          <w:rFonts w:asciiTheme="minorHAnsi" w:hAnsiTheme="minorHAnsi" w:cs="Arial"/>
          <w:sz w:val="24"/>
          <w:szCs w:val="24"/>
        </w:rPr>
      </w:pPr>
    </w:p>
    <w:p w:rsidR="00354B0C" w:rsidRPr="003626E1" w:rsidRDefault="00354B0C" w:rsidP="00354B0C">
      <w:pPr>
        <w:spacing w:line="240" w:lineRule="auto"/>
        <w:ind w:firstLine="420"/>
        <w:contextualSpacing/>
        <w:rPr>
          <w:rFonts w:asciiTheme="minorHAnsi" w:hAnsiTheme="minorHAnsi" w:cs="Arial"/>
          <w:b/>
          <w:sz w:val="24"/>
          <w:szCs w:val="24"/>
        </w:rPr>
      </w:pPr>
      <w:r w:rsidRPr="003626E1">
        <w:rPr>
          <w:rFonts w:asciiTheme="minorHAnsi" w:hAnsiTheme="minorHAnsi" w:cs="Arial"/>
          <w:b/>
          <w:sz w:val="24"/>
          <w:szCs w:val="24"/>
        </w:rPr>
        <w:t>Syllabus</w:t>
      </w:r>
    </w:p>
    <w:p w:rsidR="00354B0C" w:rsidRDefault="00104A48"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History of quality management</w:t>
      </w:r>
    </w:p>
    <w:p w:rsidR="00104A48" w:rsidRDefault="002F63F1"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Quality management gurus and theories</w:t>
      </w:r>
    </w:p>
    <w:p w:rsidR="002F63F1" w:rsidRDefault="002F63F1"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Quality Management Systems and frameworks</w:t>
      </w:r>
    </w:p>
    <w:p w:rsidR="002F63F1" w:rsidRDefault="002F63F1"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Total Quality Management</w:t>
      </w:r>
    </w:p>
    <w:p w:rsidR="002F63F1" w:rsidRDefault="002F63F1"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TQM – process and methods for process improvement</w:t>
      </w:r>
    </w:p>
    <w:p w:rsidR="002F63F1" w:rsidRDefault="002F63F1"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TQM – process improvement tools and techniques</w:t>
      </w:r>
    </w:p>
    <w:p w:rsidR="002F63F1" w:rsidRDefault="002F63F1"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TQM – implementation framework and blueprint</w:t>
      </w:r>
    </w:p>
    <w:p w:rsidR="002F63F1" w:rsidRDefault="002F63F1"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Six Sigma</w:t>
      </w:r>
    </w:p>
    <w:p w:rsidR="002F63F1" w:rsidRDefault="002F63F1"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Kaizen</w:t>
      </w:r>
    </w:p>
    <w:p w:rsidR="002F63F1" w:rsidRPr="00DC7444" w:rsidRDefault="002F63F1" w:rsidP="00354B0C">
      <w:pPr>
        <w:pStyle w:val="ListParagraph"/>
        <w:numPr>
          <w:ilvl w:val="0"/>
          <w:numId w:val="14"/>
        </w:numPr>
        <w:spacing w:line="240" w:lineRule="auto"/>
        <w:rPr>
          <w:rFonts w:asciiTheme="minorHAnsi" w:hAnsiTheme="minorHAnsi" w:cs="Arial"/>
          <w:sz w:val="24"/>
          <w:szCs w:val="24"/>
        </w:rPr>
      </w:pPr>
      <w:r>
        <w:rPr>
          <w:rFonts w:asciiTheme="minorHAnsi" w:hAnsiTheme="minorHAnsi" w:cs="Arial"/>
          <w:sz w:val="24"/>
          <w:szCs w:val="24"/>
        </w:rPr>
        <w:t>Quality tools</w:t>
      </w:r>
    </w:p>
    <w:p w:rsidR="00354B0C" w:rsidRDefault="00354B0C" w:rsidP="00354B0C">
      <w:pPr>
        <w:spacing w:line="240" w:lineRule="auto"/>
        <w:ind w:left="420"/>
        <w:rPr>
          <w:sz w:val="24"/>
          <w:szCs w:val="24"/>
        </w:rPr>
      </w:pPr>
    </w:p>
    <w:p w:rsidR="00354B0C" w:rsidRPr="003626E1" w:rsidRDefault="00354B0C" w:rsidP="00354B0C">
      <w:pPr>
        <w:spacing w:line="240" w:lineRule="auto"/>
        <w:ind w:left="420"/>
        <w:rPr>
          <w:b/>
          <w:sz w:val="24"/>
          <w:szCs w:val="24"/>
        </w:rPr>
      </w:pPr>
      <w:r w:rsidRPr="003626E1">
        <w:rPr>
          <w:b/>
          <w:sz w:val="24"/>
          <w:szCs w:val="24"/>
        </w:rPr>
        <w:t>Lesson Plan</w:t>
      </w:r>
    </w:p>
    <w:tbl>
      <w:tblPr>
        <w:tblStyle w:val="TableGrid"/>
        <w:tblW w:w="0" w:type="auto"/>
        <w:tblInd w:w="250" w:type="dxa"/>
        <w:tblLook w:val="04A0" w:firstRow="1" w:lastRow="0" w:firstColumn="1" w:lastColumn="0" w:noHBand="0" w:noVBand="1"/>
      </w:tblPr>
      <w:tblGrid>
        <w:gridCol w:w="1267"/>
        <w:gridCol w:w="7499"/>
      </w:tblGrid>
      <w:tr w:rsidR="00354B0C" w:rsidRPr="004E1C97" w:rsidTr="00D44521">
        <w:tc>
          <w:tcPr>
            <w:tcW w:w="1267" w:type="dxa"/>
          </w:tcPr>
          <w:p w:rsidR="00354B0C" w:rsidRPr="00377B0C" w:rsidRDefault="00354B0C" w:rsidP="00D44521">
            <w:pPr>
              <w:rPr>
                <w:szCs w:val="20"/>
              </w:rPr>
            </w:pPr>
            <w:r w:rsidRPr="00377B0C">
              <w:rPr>
                <w:szCs w:val="20"/>
              </w:rPr>
              <w:t xml:space="preserve">Session </w:t>
            </w:r>
          </w:p>
        </w:tc>
        <w:tc>
          <w:tcPr>
            <w:tcW w:w="7499" w:type="dxa"/>
          </w:tcPr>
          <w:p w:rsidR="00354B0C" w:rsidRPr="00377B0C" w:rsidRDefault="00354B0C" w:rsidP="00D44521">
            <w:pPr>
              <w:rPr>
                <w:szCs w:val="20"/>
              </w:rPr>
            </w:pPr>
            <w:r w:rsidRPr="00377B0C">
              <w:rPr>
                <w:szCs w:val="20"/>
              </w:rPr>
              <w:t>Subject</w:t>
            </w:r>
          </w:p>
        </w:tc>
      </w:tr>
      <w:tr w:rsidR="00354B0C" w:rsidRPr="004E1C97" w:rsidTr="00D44521">
        <w:tc>
          <w:tcPr>
            <w:tcW w:w="1267" w:type="dxa"/>
          </w:tcPr>
          <w:p w:rsidR="00354B0C" w:rsidRPr="00377B0C" w:rsidRDefault="00354B0C" w:rsidP="00D44521">
            <w:pPr>
              <w:jc w:val="center"/>
              <w:rPr>
                <w:szCs w:val="20"/>
              </w:rPr>
            </w:pPr>
            <w:r w:rsidRPr="00377B0C">
              <w:rPr>
                <w:szCs w:val="20"/>
              </w:rPr>
              <w:t>1</w:t>
            </w:r>
          </w:p>
        </w:tc>
        <w:tc>
          <w:tcPr>
            <w:tcW w:w="7499" w:type="dxa"/>
          </w:tcPr>
          <w:p w:rsidR="00354B0C" w:rsidRPr="00377B0C" w:rsidRDefault="002F63F1" w:rsidP="00D44521">
            <w:pPr>
              <w:contextualSpacing/>
              <w:rPr>
                <w:rFonts w:cs="Arial"/>
                <w:szCs w:val="20"/>
              </w:rPr>
            </w:pPr>
            <w:r>
              <w:rPr>
                <w:rFonts w:cs="Arial"/>
                <w:szCs w:val="20"/>
              </w:rPr>
              <w:t>History, Gurus and theory</w:t>
            </w:r>
          </w:p>
        </w:tc>
      </w:tr>
      <w:tr w:rsidR="00354B0C" w:rsidRPr="004E1C97" w:rsidTr="00D44521">
        <w:tc>
          <w:tcPr>
            <w:tcW w:w="1267" w:type="dxa"/>
          </w:tcPr>
          <w:p w:rsidR="00354B0C" w:rsidRPr="00377B0C" w:rsidRDefault="00354B0C" w:rsidP="00D44521">
            <w:pPr>
              <w:jc w:val="center"/>
              <w:rPr>
                <w:szCs w:val="20"/>
              </w:rPr>
            </w:pPr>
            <w:r w:rsidRPr="00377B0C">
              <w:rPr>
                <w:szCs w:val="20"/>
              </w:rPr>
              <w:t>2</w:t>
            </w:r>
          </w:p>
        </w:tc>
        <w:tc>
          <w:tcPr>
            <w:tcW w:w="7499" w:type="dxa"/>
          </w:tcPr>
          <w:p w:rsidR="00354B0C" w:rsidRPr="00377B0C" w:rsidRDefault="002F63F1" w:rsidP="00D44521">
            <w:pPr>
              <w:contextualSpacing/>
              <w:rPr>
                <w:rFonts w:cs="Arial"/>
                <w:szCs w:val="20"/>
              </w:rPr>
            </w:pPr>
            <w:r>
              <w:rPr>
                <w:rFonts w:cs="Arial"/>
                <w:szCs w:val="20"/>
              </w:rPr>
              <w:t>Quality Management Systems and Frameworks</w:t>
            </w:r>
          </w:p>
        </w:tc>
      </w:tr>
      <w:tr w:rsidR="00354B0C" w:rsidRPr="004E1C97" w:rsidTr="00D44521">
        <w:tc>
          <w:tcPr>
            <w:tcW w:w="1267" w:type="dxa"/>
          </w:tcPr>
          <w:p w:rsidR="00354B0C" w:rsidRPr="00377B0C" w:rsidRDefault="006D6046" w:rsidP="00D44521">
            <w:pPr>
              <w:jc w:val="center"/>
              <w:rPr>
                <w:szCs w:val="20"/>
              </w:rPr>
            </w:pPr>
            <w:r>
              <w:rPr>
                <w:szCs w:val="20"/>
              </w:rPr>
              <w:t>3</w:t>
            </w:r>
          </w:p>
        </w:tc>
        <w:tc>
          <w:tcPr>
            <w:tcW w:w="7499" w:type="dxa"/>
          </w:tcPr>
          <w:p w:rsidR="00354B0C" w:rsidRPr="00377B0C" w:rsidRDefault="002F63F1" w:rsidP="00D44521">
            <w:pPr>
              <w:contextualSpacing/>
              <w:rPr>
                <w:rFonts w:cs="Arial"/>
                <w:szCs w:val="20"/>
              </w:rPr>
            </w:pPr>
            <w:r>
              <w:rPr>
                <w:rFonts w:cs="Arial"/>
                <w:szCs w:val="20"/>
              </w:rPr>
              <w:t>TQM</w:t>
            </w:r>
          </w:p>
        </w:tc>
      </w:tr>
      <w:tr w:rsidR="00354B0C" w:rsidRPr="004E1C97" w:rsidTr="00D44521">
        <w:tc>
          <w:tcPr>
            <w:tcW w:w="1267" w:type="dxa"/>
          </w:tcPr>
          <w:p w:rsidR="00354B0C" w:rsidRPr="00377B0C" w:rsidRDefault="006D6046" w:rsidP="00D44521">
            <w:pPr>
              <w:jc w:val="center"/>
              <w:rPr>
                <w:szCs w:val="20"/>
              </w:rPr>
            </w:pPr>
            <w:r>
              <w:rPr>
                <w:szCs w:val="20"/>
              </w:rPr>
              <w:t>4</w:t>
            </w:r>
          </w:p>
        </w:tc>
        <w:tc>
          <w:tcPr>
            <w:tcW w:w="7499" w:type="dxa"/>
          </w:tcPr>
          <w:p w:rsidR="00354B0C" w:rsidRPr="00377B0C" w:rsidRDefault="002F63F1" w:rsidP="00D44521">
            <w:pPr>
              <w:contextualSpacing/>
              <w:rPr>
                <w:rFonts w:cs="Arial"/>
                <w:szCs w:val="20"/>
              </w:rPr>
            </w:pPr>
            <w:r>
              <w:rPr>
                <w:rFonts w:cs="Arial"/>
                <w:szCs w:val="20"/>
              </w:rPr>
              <w:t>TQM – process and tools</w:t>
            </w:r>
          </w:p>
        </w:tc>
      </w:tr>
      <w:tr w:rsidR="00354B0C" w:rsidRPr="004E1C97" w:rsidTr="00D44521">
        <w:tc>
          <w:tcPr>
            <w:tcW w:w="1267" w:type="dxa"/>
          </w:tcPr>
          <w:p w:rsidR="00354B0C" w:rsidRPr="00377B0C" w:rsidRDefault="006D6046" w:rsidP="00D44521">
            <w:pPr>
              <w:jc w:val="center"/>
              <w:rPr>
                <w:szCs w:val="20"/>
              </w:rPr>
            </w:pPr>
            <w:r>
              <w:rPr>
                <w:szCs w:val="20"/>
              </w:rPr>
              <w:t>5</w:t>
            </w:r>
          </w:p>
        </w:tc>
        <w:tc>
          <w:tcPr>
            <w:tcW w:w="7499" w:type="dxa"/>
          </w:tcPr>
          <w:p w:rsidR="00354B0C" w:rsidRPr="00377B0C" w:rsidRDefault="002F63F1" w:rsidP="00D44521">
            <w:pPr>
              <w:contextualSpacing/>
              <w:rPr>
                <w:rFonts w:cs="Arial"/>
                <w:szCs w:val="20"/>
              </w:rPr>
            </w:pPr>
            <w:r>
              <w:rPr>
                <w:rFonts w:cs="Arial"/>
                <w:szCs w:val="20"/>
              </w:rPr>
              <w:t>TQM - implementation</w:t>
            </w:r>
          </w:p>
        </w:tc>
      </w:tr>
      <w:tr w:rsidR="00354B0C" w:rsidRPr="004E1C97" w:rsidTr="00D44521">
        <w:tc>
          <w:tcPr>
            <w:tcW w:w="1267" w:type="dxa"/>
          </w:tcPr>
          <w:p w:rsidR="00354B0C" w:rsidRPr="00377B0C" w:rsidRDefault="006D6046" w:rsidP="00D44521">
            <w:pPr>
              <w:jc w:val="center"/>
              <w:rPr>
                <w:szCs w:val="20"/>
              </w:rPr>
            </w:pPr>
            <w:r>
              <w:rPr>
                <w:szCs w:val="20"/>
              </w:rPr>
              <w:t>6</w:t>
            </w:r>
          </w:p>
        </w:tc>
        <w:tc>
          <w:tcPr>
            <w:tcW w:w="7499" w:type="dxa"/>
          </w:tcPr>
          <w:p w:rsidR="00354B0C" w:rsidRPr="00377B0C" w:rsidRDefault="002F63F1" w:rsidP="00D44521">
            <w:pPr>
              <w:contextualSpacing/>
              <w:rPr>
                <w:rFonts w:cs="Arial"/>
                <w:szCs w:val="20"/>
              </w:rPr>
            </w:pPr>
            <w:r>
              <w:rPr>
                <w:rFonts w:cs="Arial"/>
                <w:szCs w:val="20"/>
              </w:rPr>
              <w:t>Six Sigma</w:t>
            </w:r>
          </w:p>
        </w:tc>
      </w:tr>
      <w:tr w:rsidR="00354B0C" w:rsidRPr="004E1C97" w:rsidTr="00D44521">
        <w:tc>
          <w:tcPr>
            <w:tcW w:w="1267" w:type="dxa"/>
          </w:tcPr>
          <w:p w:rsidR="00354B0C" w:rsidRPr="00377B0C" w:rsidRDefault="006D6046" w:rsidP="00D44521">
            <w:pPr>
              <w:jc w:val="center"/>
              <w:rPr>
                <w:szCs w:val="20"/>
              </w:rPr>
            </w:pPr>
            <w:r>
              <w:rPr>
                <w:szCs w:val="20"/>
              </w:rPr>
              <w:t>7</w:t>
            </w:r>
          </w:p>
        </w:tc>
        <w:tc>
          <w:tcPr>
            <w:tcW w:w="7499" w:type="dxa"/>
          </w:tcPr>
          <w:p w:rsidR="00354B0C" w:rsidRPr="00377B0C" w:rsidRDefault="002F63F1" w:rsidP="00D44521">
            <w:pPr>
              <w:contextualSpacing/>
              <w:rPr>
                <w:rFonts w:cs="Arial"/>
                <w:szCs w:val="20"/>
              </w:rPr>
            </w:pPr>
            <w:r>
              <w:rPr>
                <w:rFonts w:cs="Arial"/>
                <w:szCs w:val="20"/>
              </w:rPr>
              <w:t>Kaizen</w:t>
            </w:r>
          </w:p>
        </w:tc>
      </w:tr>
      <w:tr w:rsidR="00354B0C" w:rsidRPr="004E1C97" w:rsidTr="00D44521">
        <w:tc>
          <w:tcPr>
            <w:tcW w:w="1267" w:type="dxa"/>
          </w:tcPr>
          <w:p w:rsidR="00354B0C" w:rsidRPr="00377B0C" w:rsidRDefault="006D6046" w:rsidP="00D44521">
            <w:pPr>
              <w:jc w:val="center"/>
              <w:rPr>
                <w:szCs w:val="20"/>
              </w:rPr>
            </w:pPr>
            <w:r>
              <w:rPr>
                <w:szCs w:val="20"/>
              </w:rPr>
              <w:t>8</w:t>
            </w:r>
          </w:p>
        </w:tc>
        <w:tc>
          <w:tcPr>
            <w:tcW w:w="7499" w:type="dxa"/>
          </w:tcPr>
          <w:p w:rsidR="00354B0C" w:rsidRPr="00377B0C" w:rsidRDefault="002F63F1" w:rsidP="00D44521">
            <w:pPr>
              <w:contextualSpacing/>
              <w:rPr>
                <w:rFonts w:cs="Arial"/>
                <w:szCs w:val="20"/>
              </w:rPr>
            </w:pPr>
            <w:r>
              <w:rPr>
                <w:rFonts w:cs="Arial"/>
                <w:szCs w:val="20"/>
              </w:rPr>
              <w:t>Quality Tools</w:t>
            </w:r>
          </w:p>
        </w:tc>
      </w:tr>
      <w:tr w:rsidR="00354B0C" w:rsidRPr="004E1C97" w:rsidTr="00D44521">
        <w:tc>
          <w:tcPr>
            <w:tcW w:w="1267" w:type="dxa"/>
          </w:tcPr>
          <w:p w:rsidR="00354B0C" w:rsidRPr="00377B0C" w:rsidRDefault="006D6046" w:rsidP="00D44521">
            <w:pPr>
              <w:jc w:val="center"/>
              <w:rPr>
                <w:szCs w:val="20"/>
              </w:rPr>
            </w:pPr>
            <w:r>
              <w:rPr>
                <w:szCs w:val="20"/>
              </w:rPr>
              <w:t>9</w:t>
            </w:r>
          </w:p>
        </w:tc>
        <w:tc>
          <w:tcPr>
            <w:tcW w:w="7499" w:type="dxa"/>
          </w:tcPr>
          <w:p w:rsidR="00354B0C" w:rsidRPr="00377B0C" w:rsidRDefault="006D6046" w:rsidP="00D44521">
            <w:pPr>
              <w:rPr>
                <w:szCs w:val="20"/>
              </w:rPr>
            </w:pPr>
            <w:r>
              <w:rPr>
                <w:szCs w:val="20"/>
              </w:rPr>
              <w:t>Revision</w:t>
            </w:r>
          </w:p>
        </w:tc>
      </w:tr>
      <w:tr w:rsidR="00354B0C" w:rsidRPr="004E1C97" w:rsidTr="00D44521">
        <w:tc>
          <w:tcPr>
            <w:tcW w:w="1267" w:type="dxa"/>
          </w:tcPr>
          <w:p w:rsidR="00354B0C" w:rsidRPr="00377B0C" w:rsidRDefault="006D6046" w:rsidP="00D44521">
            <w:pPr>
              <w:jc w:val="center"/>
              <w:rPr>
                <w:szCs w:val="20"/>
              </w:rPr>
            </w:pPr>
            <w:r>
              <w:rPr>
                <w:szCs w:val="20"/>
              </w:rPr>
              <w:t>10</w:t>
            </w:r>
          </w:p>
        </w:tc>
        <w:tc>
          <w:tcPr>
            <w:tcW w:w="7499" w:type="dxa"/>
          </w:tcPr>
          <w:p w:rsidR="00354B0C" w:rsidRPr="00377B0C" w:rsidRDefault="00354B0C" w:rsidP="00D44521">
            <w:pPr>
              <w:rPr>
                <w:szCs w:val="20"/>
              </w:rPr>
            </w:pPr>
            <w:r w:rsidRPr="00377B0C">
              <w:rPr>
                <w:szCs w:val="20"/>
              </w:rPr>
              <w:t>Examination</w:t>
            </w:r>
          </w:p>
        </w:tc>
      </w:tr>
    </w:tbl>
    <w:p w:rsidR="00354B0C" w:rsidRDefault="00354B0C" w:rsidP="00354B0C">
      <w:pPr>
        <w:spacing w:line="240" w:lineRule="auto"/>
        <w:ind w:firstLine="420"/>
        <w:rPr>
          <w:b/>
          <w:sz w:val="24"/>
          <w:szCs w:val="24"/>
        </w:rPr>
      </w:pPr>
    </w:p>
    <w:p w:rsidR="00354B0C" w:rsidRPr="00667C66" w:rsidRDefault="00354B0C" w:rsidP="00354B0C">
      <w:pPr>
        <w:spacing w:line="240" w:lineRule="auto"/>
        <w:ind w:firstLine="420"/>
        <w:rPr>
          <w:b/>
          <w:sz w:val="24"/>
          <w:szCs w:val="24"/>
        </w:rPr>
      </w:pPr>
      <w:r w:rsidRPr="00667C66">
        <w:rPr>
          <w:b/>
          <w:sz w:val="24"/>
          <w:szCs w:val="24"/>
        </w:rPr>
        <w:t>Recommended textbook</w:t>
      </w:r>
    </w:p>
    <w:p w:rsidR="00354B0C" w:rsidRPr="003626E1" w:rsidRDefault="0049115F" w:rsidP="00354B0C">
      <w:pPr>
        <w:spacing w:line="240" w:lineRule="auto"/>
        <w:rPr>
          <w:sz w:val="24"/>
          <w:szCs w:val="24"/>
        </w:rPr>
      </w:pPr>
      <w:proofErr w:type="gramStart"/>
      <w:r>
        <w:rPr>
          <w:sz w:val="24"/>
          <w:szCs w:val="24"/>
        </w:rPr>
        <w:t>Introduction to Total Quality Management, A text book for Vocational Education.</w:t>
      </w:r>
      <w:proofErr w:type="gramEnd"/>
      <w:r>
        <w:rPr>
          <w:sz w:val="24"/>
          <w:szCs w:val="24"/>
        </w:rPr>
        <w:t xml:space="preserve"> </w:t>
      </w:r>
      <w:proofErr w:type="spellStart"/>
      <w:r>
        <w:rPr>
          <w:sz w:val="24"/>
          <w:szCs w:val="24"/>
        </w:rPr>
        <w:t>Gan</w:t>
      </w:r>
      <w:proofErr w:type="spellEnd"/>
      <w:r>
        <w:rPr>
          <w:sz w:val="24"/>
          <w:szCs w:val="24"/>
        </w:rPr>
        <w:t xml:space="preserve"> Dong Mei</w:t>
      </w:r>
    </w:p>
    <w:p w:rsidR="006D6046" w:rsidRDefault="006D6046">
      <w:pPr>
        <w:rPr>
          <w:rFonts w:asciiTheme="minorHAnsi" w:hAnsiTheme="minorHAnsi" w:cs="Arial"/>
          <w:b/>
          <w:sz w:val="24"/>
          <w:szCs w:val="24"/>
        </w:rPr>
      </w:pPr>
    </w:p>
    <w:p w:rsidR="00CB30A5" w:rsidRPr="00DC5789" w:rsidRDefault="00CB30A5" w:rsidP="00B85C98">
      <w:pPr>
        <w:spacing w:line="240" w:lineRule="auto"/>
        <w:rPr>
          <w:rFonts w:asciiTheme="minorHAnsi" w:hAnsiTheme="minorHAnsi" w:cs="SimSun"/>
          <w:kern w:val="0"/>
          <w:sz w:val="24"/>
          <w:szCs w:val="24"/>
        </w:rPr>
      </w:pPr>
    </w:p>
    <w:sectPr w:rsidR="00CB30A5" w:rsidRPr="00DC5789" w:rsidSect="00C24051">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53" w:rsidRDefault="00A71553">
      <w:pPr>
        <w:spacing w:line="240" w:lineRule="auto"/>
      </w:pPr>
      <w:r>
        <w:separator/>
      </w:r>
    </w:p>
  </w:endnote>
  <w:endnote w:type="continuationSeparator" w:id="0">
    <w:p w:rsidR="00A71553" w:rsidRDefault="00A71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543"/>
      <w:docPartObj>
        <w:docPartGallery w:val="Page Numbers (Bottom of Page)"/>
        <w:docPartUnique/>
      </w:docPartObj>
    </w:sdtPr>
    <w:sdtEndPr/>
    <w:sdtContent>
      <w:sdt>
        <w:sdtPr>
          <w:id w:val="171357217"/>
          <w:docPartObj>
            <w:docPartGallery w:val="Page Numbers (Top of Page)"/>
            <w:docPartUnique/>
          </w:docPartObj>
        </w:sdtPr>
        <w:sdtEndPr/>
        <w:sdtContent>
          <w:p w:rsidR="004E5D57" w:rsidRDefault="004E5D57">
            <w:pPr>
              <w:pStyle w:val="Footer"/>
              <w:jc w:val="center"/>
            </w:pPr>
            <w:r>
              <w:rPr>
                <w:lang w:val="zh-CN"/>
              </w:rPr>
              <w:t xml:space="preserve"> </w:t>
            </w:r>
            <w:r>
              <w:rPr>
                <w:b/>
                <w:sz w:val="24"/>
                <w:szCs w:val="24"/>
              </w:rPr>
              <w:fldChar w:fldCharType="begin"/>
            </w:r>
            <w:r>
              <w:rPr>
                <w:b/>
              </w:rPr>
              <w:instrText>PAGE</w:instrText>
            </w:r>
            <w:r>
              <w:rPr>
                <w:b/>
                <w:sz w:val="24"/>
                <w:szCs w:val="24"/>
              </w:rPr>
              <w:fldChar w:fldCharType="separate"/>
            </w:r>
            <w:r w:rsidR="00515B68">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15B68">
              <w:rPr>
                <w:b/>
                <w:noProof/>
              </w:rPr>
              <w:t>13</w:t>
            </w:r>
            <w:r>
              <w:rPr>
                <w:b/>
                <w:sz w:val="24"/>
                <w:szCs w:val="24"/>
              </w:rPr>
              <w:fldChar w:fldCharType="end"/>
            </w:r>
          </w:p>
        </w:sdtContent>
      </w:sdt>
    </w:sdtContent>
  </w:sdt>
  <w:p w:rsidR="004E5D57" w:rsidRPr="00D20D74" w:rsidRDefault="004E5D57">
    <w:pPr>
      <w:pStyle w:val="Footer"/>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53" w:rsidRDefault="00A71553">
      <w:pPr>
        <w:spacing w:line="240" w:lineRule="auto"/>
      </w:pPr>
      <w:r>
        <w:separator/>
      </w:r>
    </w:p>
  </w:footnote>
  <w:footnote w:type="continuationSeparator" w:id="0">
    <w:p w:rsidR="00A71553" w:rsidRDefault="00A715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7" w:rsidRPr="009D429C" w:rsidRDefault="004E5D57" w:rsidP="009D429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3.%1."/>
      <w:lvlJc w:val="left"/>
      <w:pPr>
        <w:tabs>
          <w:tab w:val="num" w:pos="360"/>
        </w:tabs>
        <w:ind w:left="360" w:hanging="360"/>
      </w:pPr>
      <w:rPr>
        <w:rFonts w:cs="Times New Roman"/>
      </w:rPr>
    </w:lvl>
    <w:lvl w:ilvl="1" w:tplc="00005F90">
      <w:start w:val="1"/>
      <w:numFmt w:val="bullet"/>
      <w:lvlText w:val=""/>
      <w:lvlJc w:val="left"/>
      <w:pPr>
        <w:tabs>
          <w:tab w:val="num" w:pos="1080"/>
        </w:tabs>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A7CD8"/>
    <w:multiLevelType w:val="hybridMultilevel"/>
    <w:tmpl w:val="7D2687F4"/>
    <w:lvl w:ilvl="0" w:tplc="26BA23F6">
      <w:start w:val="1"/>
      <w:numFmt w:val="bullet"/>
      <w:pStyle w:val="poin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11F04"/>
    <w:multiLevelType w:val="hybridMultilevel"/>
    <w:tmpl w:val="12464C40"/>
    <w:lvl w:ilvl="0" w:tplc="04090005">
      <w:start w:val="1"/>
      <w:numFmt w:val="bullet"/>
      <w:lvlText w:val=""/>
      <w:lvlJc w:val="left"/>
      <w:pPr>
        <w:ind w:left="898" w:hanging="420"/>
      </w:pPr>
      <w:rPr>
        <w:rFonts w:ascii="Wingdings" w:hAnsi="Wingdings" w:hint="default"/>
      </w:rPr>
    </w:lvl>
    <w:lvl w:ilvl="1" w:tplc="04090003" w:tentative="1">
      <w:start w:val="1"/>
      <w:numFmt w:val="bullet"/>
      <w:lvlText w:val=""/>
      <w:lvlJc w:val="left"/>
      <w:pPr>
        <w:ind w:left="1318" w:hanging="420"/>
      </w:pPr>
      <w:rPr>
        <w:rFonts w:ascii="Wingdings" w:hAnsi="Wingdings" w:hint="default"/>
      </w:rPr>
    </w:lvl>
    <w:lvl w:ilvl="2" w:tplc="04090005"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3" w:tentative="1">
      <w:start w:val="1"/>
      <w:numFmt w:val="bullet"/>
      <w:lvlText w:val=""/>
      <w:lvlJc w:val="left"/>
      <w:pPr>
        <w:ind w:left="2578" w:hanging="420"/>
      </w:pPr>
      <w:rPr>
        <w:rFonts w:ascii="Wingdings" w:hAnsi="Wingdings" w:hint="default"/>
      </w:rPr>
    </w:lvl>
    <w:lvl w:ilvl="5" w:tplc="04090005"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3" w:tentative="1">
      <w:start w:val="1"/>
      <w:numFmt w:val="bullet"/>
      <w:lvlText w:val=""/>
      <w:lvlJc w:val="left"/>
      <w:pPr>
        <w:ind w:left="3838" w:hanging="420"/>
      </w:pPr>
      <w:rPr>
        <w:rFonts w:ascii="Wingdings" w:hAnsi="Wingdings" w:hint="default"/>
      </w:rPr>
    </w:lvl>
    <w:lvl w:ilvl="8" w:tplc="04090005" w:tentative="1">
      <w:start w:val="1"/>
      <w:numFmt w:val="bullet"/>
      <w:lvlText w:val=""/>
      <w:lvlJc w:val="left"/>
      <w:pPr>
        <w:ind w:left="4258" w:hanging="420"/>
      </w:pPr>
      <w:rPr>
        <w:rFonts w:ascii="Wingdings" w:hAnsi="Wingdings" w:hint="default"/>
      </w:rPr>
    </w:lvl>
  </w:abstractNum>
  <w:abstractNum w:abstractNumId="3">
    <w:nsid w:val="09536833"/>
    <w:multiLevelType w:val="hybridMultilevel"/>
    <w:tmpl w:val="7A48BEB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0BB3036E"/>
    <w:multiLevelType w:val="hybridMultilevel"/>
    <w:tmpl w:val="6E18E9C0"/>
    <w:lvl w:ilvl="0" w:tplc="DFAECD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C8C0EAE"/>
    <w:multiLevelType w:val="hybridMultilevel"/>
    <w:tmpl w:val="FA786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D17AAB"/>
    <w:multiLevelType w:val="multilevel"/>
    <w:tmpl w:val="2250BBF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2975EA4"/>
    <w:multiLevelType w:val="hybridMultilevel"/>
    <w:tmpl w:val="0CB28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82C04BE"/>
    <w:multiLevelType w:val="hybridMultilevel"/>
    <w:tmpl w:val="41EC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377C"/>
    <w:multiLevelType w:val="hybridMultilevel"/>
    <w:tmpl w:val="2564FA76"/>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22C50A7B"/>
    <w:multiLevelType w:val="multilevel"/>
    <w:tmpl w:val="8F7045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1B6971"/>
    <w:multiLevelType w:val="hybridMultilevel"/>
    <w:tmpl w:val="A4689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651647"/>
    <w:multiLevelType w:val="multilevel"/>
    <w:tmpl w:val="BFB8AA8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EAC1201"/>
    <w:multiLevelType w:val="hybridMultilevel"/>
    <w:tmpl w:val="A380F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573699"/>
    <w:multiLevelType w:val="multilevel"/>
    <w:tmpl w:val="809A2B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0F06B70"/>
    <w:multiLevelType w:val="hybridMultilevel"/>
    <w:tmpl w:val="0DA01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6920A6F"/>
    <w:multiLevelType w:val="hybridMultilevel"/>
    <w:tmpl w:val="DD988D7E"/>
    <w:lvl w:ilvl="0" w:tplc="189428CC">
      <w:start w:val="1"/>
      <w:numFmt w:val="bullet"/>
      <w:lvlText w:val=""/>
      <w:lvlJc w:val="left"/>
      <w:pPr>
        <w:tabs>
          <w:tab w:val="num" w:pos="1713"/>
        </w:tabs>
        <w:ind w:left="1713" w:hanging="360"/>
      </w:pPr>
      <w:rPr>
        <w:rFonts w:ascii="Wingdings" w:hAnsi="Wingdings" w:hint="default"/>
        <w:sz w:val="1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6962D78"/>
    <w:multiLevelType w:val="hybridMultilevel"/>
    <w:tmpl w:val="EB8AA62E"/>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nsid w:val="47EB4787"/>
    <w:multiLevelType w:val="hybridMultilevel"/>
    <w:tmpl w:val="A746B6EE"/>
    <w:lvl w:ilvl="0" w:tplc="925A1030">
      <w:start w:val="1"/>
      <w:numFmt w:val="bullet"/>
      <w:lvlText w:val=""/>
      <w:lvlJc w:val="left"/>
      <w:pPr>
        <w:ind w:left="420" w:hanging="420"/>
      </w:pPr>
      <w:rPr>
        <w:rFonts w:ascii="Wingdings" w:hAnsi="Wingdings" w:hint="default"/>
        <w:sz w:val="11"/>
        <w:szCs w:val="1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2B7505"/>
    <w:multiLevelType w:val="hybridMultilevel"/>
    <w:tmpl w:val="D5AA9304"/>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nsid w:val="59986D77"/>
    <w:multiLevelType w:val="hybridMultilevel"/>
    <w:tmpl w:val="855ED2A8"/>
    <w:lvl w:ilvl="0" w:tplc="189428CC">
      <w:start w:val="1"/>
      <w:numFmt w:val="bullet"/>
      <w:lvlText w:val=""/>
      <w:lvlJc w:val="left"/>
      <w:pPr>
        <w:tabs>
          <w:tab w:val="num" w:pos="1353"/>
        </w:tabs>
        <w:ind w:left="1353"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C2C68"/>
    <w:multiLevelType w:val="hybridMultilevel"/>
    <w:tmpl w:val="7948219C"/>
    <w:lvl w:ilvl="0" w:tplc="2652991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790686"/>
    <w:multiLevelType w:val="hybridMultilevel"/>
    <w:tmpl w:val="DF36A1F8"/>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05600BE"/>
    <w:multiLevelType w:val="hybridMultilevel"/>
    <w:tmpl w:val="4F501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2E658C2"/>
    <w:multiLevelType w:val="hybridMultilevel"/>
    <w:tmpl w:val="86CE03A8"/>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nsid w:val="67CF41FA"/>
    <w:multiLevelType w:val="hybridMultilevel"/>
    <w:tmpl w:val="8570781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B557146"/>
    <w:multiLevelType w:val="multilevel"/>
    <w:tmpl w:val="B80C22D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13B33F4"/>
    <w:multiLevelType w:val="hybridMultilevel"/>
    <w:tmpl w:val="2C1A550C"/>
    <w:lvl w:ilvl="0" w:tplc="925A1030">
      <w:start w:val="1"/>
      <w:numFmt w:val="bullet"/>
      <w:lvlText w:val=""/>
      <w:lvlJc w:val="left"/>
      <w:pPr>
        <w:ind w:left="542" w:hanging="420"/>
      </w:pPr>
      <w:rPr>
        <w:rFonts w:ascii="Wingdings" w:hAnsi="Wingdings" w:hint="default"/>
        <w:sz w:val="11"/>
        <w:szCs w:val="11"/>
      </w:rPr>
    </w:lvl>
    <w:lvl w:ilvl="1" w:tplc="7D386992">
      <w:start w:val="1"/>
      <w:numFmt w:val="bullet"/>
      <w:lvlText w:val=""/>
      <w:lvlJc w:val="left"/>
      <w:pPr>
        <w:ind w:left="962" w:hanging="420"/>
      </w:pPr>
      <w:rPr>
        <w:rFonts w:ascii="Wingdings" w:hAnsi="Wingdings" w:hint="default"/>
      </w:rPr>
    </w:lvl>
    <w:lvl w:ilvl="2" w:tplc="04090005"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3" w:tentative="1">
      <w:start w:val="1"/>
      <w:numFmt w:val="bullet"/>
      <w:lvlText w:val=""/>
      <w:lvlJc w:val="left"/>
      <w:pPr>
        <w:ind w:left="2222" w:hanging="420"/>
      </w:pPr>
      <w:rPr>
        <w:rFonts w:ascii="Wingdings" w:hAnsi="Wingdings" w:hint="default"/>
      </w:rPr>
    </w:lvl>
    <w:lvl w:ilvl="5" w:tplc="04090005"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3" w:tentative="1">
      <w:start w:val="1"/>
      <w:numFmt w:val="bullet"/>
      <w:lvlText w:val=""/>
      <w:lvlJc w:val="left"/>
      <w:pPr>
        <w:ind w:left="3482" w:hanging="420"/>
      </w:pPr>
      <w:rPr>
        <w:rFonts w:ascii="Wingdings" w:hAnsi="Wingdings" w:hint="default"/>
      </w:rPr>
    </w:lvl>
    <w:lvl w:ilvl="8" w:tplc="04090005" w:tentative="1">
      <w:start w:val="1"/>
      <w:numFmt w:val="bullet"/>
      <w:lvlText w:val=""/>
      <w:lvlJc w:val="left"/>
      <w:pPr>
        <w:ind w:left="3902" w:hanging="420"/>
      </w:pPr>
      <w:rPr>
        <w:rFonts w:ascii="Wingdings" w:hAnsi="Wingdings" w:hint="default"/>
      </w:rPr>
    </w:lvl>
  </w:abstractNum>
  <w:abstractNum w:abstractNumId="28">
    <w:nsid w:val="72E05E09"/>
    <w:multiLevelType w:val="hybridMultilevel"/>
    <w:tmpl w:val="1196FF0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75271F3E"/>
    <w:multiLevelType w:val="hybridMultilevel"/>
    <w:tmpl w:val="759ED238"/>
    <w:lvl w:ilvl="0" w:tplc="08090001">
      <w:start w:val="1"/>
      <w:numFmt w:val="bullet"/>
      <w:lvlText w:val=""/>
      <w:lvlJc w:val="left"/>
      <w:pPr>
        <w:tabs>
          <w:tab w:val="num" w:pos="360"/>
        </w:tabs>
        <w:ind w:left="360" w:hanging="360"/>
      </w:pPr>
      <w:rPr>
        <w:rFonts w:ascii="Symbol" w:hAnsi="Symbol" w:hint="default"/>
      </w:rPr>
    </w:lvl>
    <w:lvl w:ilvl="1" w:tplc="00005F90">
      <w:start w:val="1"/>
      <w:numFmt w:val="bullet"/>
      <w:lvlText w:val=""/>
      <w:lvlJc w:val="left"/>
      <w:pPr>
        <w:tabs>
          <w:tab w:val="num" w:pos="1080"/>
        </w:tabs>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897028A"/>
    <w:multiLevelType w:val="hybridMultilevel"/>
    <w:tmpl w:val="2514CB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BED74F5"/>
    <w:multiLevelType w:val="hybridMultilevel"/>
    <w:tmpl w:val="3FBC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9"/>
  </w:num>
  <w:num w:numId="4">
    <w:abstractNumId w:val="24"/>
  </w:num>
  <w:num w:numId="5">
    <w:abstractNumId w:val="17"/>
  </w:num>
  <w:num w:numId="6">
    <w:abstractNumId w:val="25"/>
  </w:num>
  <w:num w:numId="7">
    <w:abstractNumId w:val="22"/>
  </w:num>
  <w:num w:numId="8">
    <w:abstractNumId w:val="30"/>
  </w:num>
  <w:num w:numId="9">
    <w:abstractNumId w:val="8"/>
  </w:num>
  <w:num w:numId="10">
    <w:abstractNumId w:val="27"/>
  </w:num>
  <w:num w:numId="11">
    <w:abstractNumId w:val="18"/>
  </w:num>
  <w:num w:numId="12">
    <w:abstractNumId w:val="0"/>
  </w:num>
  <w:num w:numId="13">
    <w:abstractNumId w:val="29"/>
  </w:num>
  <w:num w:numId="14">
    <w:abstractNumId w:val="9"/>
  </w:num>
  <w:num w:numId="15">
    <w:abstractNumId w:val="10"/>
  </w:num>
  <w:num w:numId="16">
    <w:abstractNumId w:val="26"/>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2"/>
  </w:num>
  <w:num w:numId="20">
    <w:abstractNumId w:val="4"/>
  </w:num>
  <w:num w:numId="21">
    <w:abstractNumId w:val="11"/>
  </w:num>
  <w:num w:numId="22">
    <w:abstractNumId w:val="13"/>
  </w:num>
  <w:num w:numId="23">
    <w:abstractNumId w:val="23"/>
  </w:num>
  <w:num w:numId="24">
    <w:abstractNumId w:val="5"/>
  </w:num>
  <w:num w:numId="25">
    <w:abstractNumId w:val="6"/>
  </w:num>
  <w:num w:numId="26">
    <w:abstractNumId w:val="3"/>
  </w:num>
  <w:num w:numId="27">
    <w:abstractNumId w:val="21"/>
  </w:num>
  <w:num w:numId="28">
    <w:abstractNumId w:val="16"/>
  </w:num>
  <w:num w:numId="29">
    <w:abstractNumId w:val="20"/>
  </w:num>
  <w:num w:numId="30">
    <w:abstractNumId w:val="2"/>
  </w:num>
  <w:num w:numId="31">
    <w:abstractNumId w:val="7"/>
  </w:num>
  <w:num w:numId="32">
    <w:abstractNumId w:val="31"/>
  </w:num>
  <w:num w:numId="3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C4"/>
    <w:rsid w:val="000203C4"/>
    <w:rsid w:val="00036166"/>
    <w:rsid w:val="00036B5F"/>
    <w:rsid w:val="00037AB5"/>
    <w:rsid w:val="000570BD"/>
    <w:rsid w:val="001001D1"/>
    <w:rsid w:val="00101926"/>
    <w:rsid w:val="00104A48"/>
    <w:rsid w:val="001077B7"/>
    <w:rsid w:val="001163A1"/>
    <w:rsid w:val="00124BDA"/>
    <w:rsid w:val="00126556"/>
    <w:rsid w:val="001445A5"/>
    <w:rsid w:val="001533AA"/>
    <w:rsid w:val="001C1272"/>
    <w:rsid w:val="001C6698"/>
    <w:rsid w:val="001D3D79"/>
    <w:rsid w:val="001F7281"/>
    <w:rsid w:val="002029AF"/>
    <w:rsid w:val="00236EBF"/>
    <w:rsid w:val="00267D26"/>
    <w:rsid w:val="002724C9"/>
    <w:rsid w:val="0028632E"/>
    <w:rsid w:val="00297989"/>
    <w:rsid w:val="002A0696"/>
    <w:rsid w:val="002A66CA"/>
    <w:rsid w:val="002A7AE7"/>
    <w:rsid w:val="002B19A7"/>
    <w:rsid w:val="002F4A74"/>
    <w:rsid w:val="002F63F1"/>
    <w:rsid w:val="00300E1D"/>
    <w:rsid w:val="0031508E"/>
    <w:rsid w:val="003437A0"/>
    <w:rsid w:val="00352431"/>
    <w:rsid w:val="00354B0C"/>
    <w:rsid w:val="00377B0C"/>
    <w:rsid w:val="003B3F3A"/>
    <w:rsid w:val="00403895"/>
    <w:rsid w:val="00412AE4"/>
    <w:rsid w:val="00414DE2"/>
    <w:rsid w:val="00465DD2"/>
    <w:rsid w:val="00475B33"/>
    <w:rsid w:val="00476F69"/>
    <w:rsid w:val="0049115F"/>
    <w:rsid w:val="004A2008"/>
    <w:rsid w:val="004B16D2"/>
    <w:rsid w:val="004C080A"/>
    <w:rsid w:val="004D1E69"/>
    <w:rsid w:val="004E5D57"/>
    <w:rsid w:val="0050209F"/>
    <w:rsid w:val="00506E08"/>
    <w:rsid w:val="00513CDF"/>
    <w:rsid w:val="005153BA"/>
    <w:rsid w:val="00515B68"/>
    <w:rsid w:val="00542D32"/>
    <w:rsid w:val="00583515"/>
    <w:rsid w:val="00584EBA"/>
    <w:rsid w:val="005A0AAE"/>
    <w:rsid w:val="005C7F88"/>
    <w:rsid w:val="005E2B36"/>
    <w:rsid w:val="006022AA"/>
    <w:rsid w:val="00605C26"/>
    <w:rsid w:val="006532CE"/>
    <w:rsid w:val="006643BC"/>
    <w:rsid w:val="006746E5"/>
    <w:rsid w:val="006805F3"/>
    <w:rsid w:val="00692A63"/>
    <w:rsid w:val="006B5661"/>
    <w:rsid w:val="006D3CC1"/>
    <w:rsid w:val="006D6046"/>
    <w:rsid w:val="007123B7"/>
    <w:rsid w:val="007301D3"/>
    <w:rsid w:val="00741E0B"/>
    <w:rsid w:val="00744188"/>
    <w:rsid w:val="00746551"/>
    <w:rsid w:val="00751331"/>
    <w:rsid w:val="007578C5"/>
    <w:rsid w:val="00765D16"/>
    <w:rsid w:val="00771E98"/>
    <w:rsid w:val="007A01AF"/>
    <w:rsid w:val="007B2A0F"/>
    <w:rsid w:val="007C3342"/>
    <w:rsid w:val="007D4998"/>
    <w:rsid w:val="007E3145"/>
    <w:rsid w:val="007E51E7"/>
    <w:rsid w:val="00802B60"/>
    <w:rsid w:val="00813CCE"/>
    <w:rsid w:val="00831FD1"/>
    <w:rsid w:val="008366DA"/>
    <w:rsid w:val="00854EF1"/>
    <w:rsid w:val="00883C98"/>
    <w:rsid w:val="008B176B"/>
    <w:rsid w:val="008F0786"/>
    <w:rsid w:val="009456D6"/>
    <w:rsid w:val="009729EF"/>
    <w:rsid w:val="009940F7"/>
    <w:rsid w:val="009D429C"/>
    <w:rsid w:val="009E4DED"/>
    <w:rsid w:val="00A0627A"/>
    <w:rsid w:val="00A2302B"/>
    <w:rsid w:val="00A35FD7"/>
    <w:rsid w:val="00A5575E"/>
    <w:rsid w:val="00A71553"/>
    <w:rsid w:val="00A7193B"/>
    <w:rsid w:val="00A7348A"/>
    <w:rsid w:val="00A905C0"/>
    <w:rsid w:val="00AB1B61"/>
    <w:rsid w:val="00AC2974"/>
    <w:rsid w:val="00AC3CB1"/>
    <w:rsid w:val="00AF0632"/>
    <w:rsid w:val="00AF2DA5"/>
    <w:rsid w:val="00B45EB6"/>
    <w:rsid w:val="00B8130E"/>
    <w:rsid w:val="00B85C98"/>
    <w:rsid w:val="00BA1050"/>
    <w:rsid w:val="00BA6E1E"/>
    <w:rsid w:val="00BD41EC"/>
    <w:rsid w:val="00BD7BC4"/>
    <w:rsid w:val="00C02B31"/>
    <w:rsid w:val="00C065B5"/>
    <w:rsid w:val="00C07FC2"/>
    <w:rsid w:val="00C12798"/>
    <w:rsid w:val="00C12EE3"/>
    <w:rsid w:val="00C13172"/>
    <w:rsid w:val="00C24051"/>
    <w:rsid w:val="00C24318"/>
    <w:rsid w:val="00C31293"/>
    <w:rsid w:val="00C338DE"/>
    <w:rsid w:val="00C46BEF"/>
    <w:rsid w:val="00C62BC5"/>
    <w:rsid w:val="00C919DD"/>
    <w:rsid w:val="00CB2E24"/>
    <w:rsid w:val="00CB30A5"/>
    <w:rsid w:val="00CC5222"/>
    <w:rsid w:val="00CD3F9D"/>
    <w:rsid w:val="00CD71E7"/>
    <w:rsid w:val="00CD7D93"/>
    <w:rsid w:val="00D06C57"/>
    <w:rsid w:val="00D1590C"/>
    <w:rsid w:val="00D2025D"/>
    <w:rsid w:val="00D20D74"/>
    <w:rsid w:val="00D242D4"/>
    <w:rsid w:val="00D259CF"/>
    <w:rsid w:val="00D263F6"/>
    <w:rsid w:val="00D44521"/>
    <w:rsid w:val="00D44C15"/>
    <w:rsid w:val="00D7079C"/>
    <w:rsid w:val="00DC28F3"/>
    <w:rsid w:val="00DC5789"/>
    <w:rsid w:val="00DF4966"/>
    <w:rsid w:val="00DF77BD"/>
    <w:rsid w:val="00E30B23"/>
    <w:rsid w:val="00E36177"/>
    <w:rsid w:val="00E53821"/>
    <w:rsid w:val="00E76CBD"/>
    <w:rsid w:val="00E8178E"/>
    <w:rsid w:val="00EA5E99"/>
    <w:rsid w:val="00EF0F18"/>
    <w:rsid w:val="00F61214"/>
    <w:rsid w:val="00F6728C"/>
    <w:rsid w:val="00F76967"/>
    <w:rsid w:val="00F8326B"/>
    <w:rsid w:val="00FB471E"/>
    <w:rsid w:val="00FC18A9"/>
    <w:rsid w:val="00FC26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08"/>
    <w:rPr>
      <w:rFonts w:ascii="Calibri" w:eastAsia="SimSun" w:hAnsi="Calibri" w:cs="Times New Roman"/>
      <w:kern w:val="2"/>
      <w:lang w:eastAsia="zh-CN"/>
    </w:rPr>
  </w:style>
  <w:style w:type="paragraph" w:styleId="Heading1">
    <w:name w:val="heading 1"/>
    <w:basedOn w:val="Normal"/>
    <w:next w:val="Normal"/>
    <w:link w:val="Heading1Char"/>
    <w:uiPriority w:val="9"/>
    <w:qFormat/>
    <w:rsid w:val="000203C4"/>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semiHidden/>
    <w:unhideWhenUsed/>
    <w:qFormat/>
    <w:rsid w:val="00104A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C4"/>
    <w:rPr>
      <w:rFonts w:ascii="Cambria" w:eastAsia="SimSun" w:hAnsi="Cambria" w:cs="Times New Roman"/>
      <w:color w:val="365F91"/>
      <w:kern w:val="2"/>
      <w:sz w:val="32"/>
      <w:szCs w:val="32"/>
      <w:lang w:eastAsia="zh-CN"/>
    </w:rPr>
  </w:style>
  <w:style w:type="paragraph" w:styleId="Footer">
    <w:name w:val="footer"/>
    <w:basedOn w:val="Normal"/>
    <w:link w:val="FooterChar"/>
    <w:uiPriority w:val="99"/>
    <w:unhideWhenUsed/>
    <w:rsid w:val="000203C4"/>
    <w:pPr>
      <w:tabs>
        <w:tab w:val="center" w:pos="4513"/>
        <w:tab w:val="right" w:pos="9026"/>
      </w:tabs>
    </w:pPr>
  </w:style>
  <w:style w:type="character" w:customStyle="1" w:styleId="FooterChar">
    <w:name w:val="Footer Char"/>
    <w:basedOn w:val="DefaultParagraphFont"/>
    <w:link w:val="Footer"/>
    <w:uiPriority w:val="99"/>
    <w:rsid w:val="000203C4"/>
    <w:rPr>
      <w:rFonts w:ascii="Calibri" w:eastAsia="SimSun" w:hAnsi="Calibri" w:cs="Times New Roman"/>
      <w:kern w:val="2"/>
      <w:lang w:eastAsia="zh-CN"/>
    </w:rPr>
  </w:style>
  <w:style w:type="paragraph" w:customStyle="1" w:styleId="TEXT">
    <w:name w:val="TEXT"/>
    <w:rsid w:val="000203C4"/>
    <w:pPr>
      <w:tabs>
        <w:tab w:val="left" w:pos="283"/>
        <w:tab w:val="left" w:pos="567"/>
        <w:tab w:val="left" w:pos="794"/>
        <w:tab w:val="left" w:pos="1020"/>
        <w:tab w:val="left" w:pos="2160"/>
        <w:tab w:val="left" w:pos="2880"/>
        <w:tab w:val="left" w:pos="3600"/>
      </w:tabs>
      <w:spacing w:line="240" w:lineRule="atLeast"/>
      <w:jc w:val="both"/>
    </w:pPr>
    <w:rPr>
      <w:rFonts w:ascii="Palatino" w:eastAsia="Times New Roman" w:hAnsi="Palatino" w:cs="Times New Roman"/>
      <w:color w:val="000000"/>
      <w:szCs w:val="20"/>
      <w:lang w:val="en-US"/>
    </w:rPr>
  </w:style>
  <w:style w:type="paragraph" w:customStyle="1" w:styleId="TEXT1">
    <w:name w:val="TEXT 1"/>
    <w:basedOn w:val="TEXT"/>
    <w:rsid w:val="000203C4"/>
    <w:pPr>
      <w:tabs>
        <w:tab w:val="clear" w:pos="794"/>
        <w:tab w:val="clear" w:pos="1020"/>
        <w:tab w:val="left" w:pos="1191"/>
        <w:tab w:val="left" w:pos="4320"/>
      </w:tabs>
      <w:ind w:left="283" w:hanging="283"/>
    </w:pPr>
    <w:rPr>
      <w:color w:val="auto"/>
    </w:rPr>
  </w:style>
  <w:style w:type="paragraph" w:customStyle="1" w:styleId="BodyText1">
    <w:name w:val="Body Text1"/>
    <w:rsid w:val="000203C4"/>
    <w:pPr>
      <w:spacing w:after="113" w:line="240" w:lineRule="atLeast"/>
      <w:jc w:val="both"/>
    </w:pPr>
    <w:rPr>
      <w:rFonts w:ascii="Palatino" w:eastAsia="Times New Roman" w:hAnsi="Palatino" w:cs="Times New Roman"/>
      <w:color w:val="000000"/>
      <w:sz w:val="19"/>
      <w:szCs w:val="20"/>
      <w:lang w:val="en-US"/>
    </w:rPr>
  </w:style>
  <w:style w:type="paragraph" w:customStyle="1" w:styleId="ConafTitle">
    <w:name w:val="Con af Title"/>
    <w:basedOn w:val="Normal"/>
    <w:rsid w:val="000203C4"/>
    <w:pPr>
      <w:spacing w:before="960"/>
      <w:jc w:val="both"/>
    </w:pPr>
    <w:rPr>
      <w:rFonts w:ascii="Arial" w:eastAsia="Times New Roman" w:hAnsi="Arial"/>
      <w:noProof/>
      <w:kern w:val="0"/>
      <w:szCs w:val="20"/>
      <w:lang w:val="en-US"/>
    </w:rPr>
  </w:style>
  <w:style w:type="paragraph" w:customStyle="1" w:styleId="ConAppend">
    <w:name w:val="Con Append"/>
    <w:basedOn w:val="Normal"/>
    <w:rsid w:val="000203C4"/>
    <w:pPr>
      <w:spacing w:before="120" w:after="120"/>
    </w:pPr>
    <w:rPr>
      <w:rFonts w:ascii="Arial" w:eastAsia="Times New Roman" w:hAnsi="Arial" w:cs="Arial"/>
      <w:noProof/>
      <w:kern w:val="0"/>
      <w:lang w:val="en-GB" w:eastAsia="en-US"/>
    </w:rPr>
  </w:style>
  <w:style w:type="paragraph" w:styleId="ListParagraph">
    <w:name w:val="List Paragraph"/>
    <w:basedOn w:val="Normal"/>
    <w:uiPriority w:val="34"/>
    <w:qFormat/>
    <w:rsid w:val="000203C4"/>
    <w:pPr>
      <w:ind w:left="720"/>
      <w:contextualSpacing/>
    </w:pPr>
  </w:style>
  <w:style w:type="paragraph" w:styleId="NormalWeb">
    <w:name w:val="Normal (Web)"/>
    <w:basedOn w:val="Normal"/>
    <w:uiPriority w:val="99"/>
    <w:rsid w:val="000203C4"/>
    <w:pPr>
      <w:spacing w:before="100" w:beforeAutospacing="1" w:after="100" w:afterAutospacing="1"/>
    </w:pPr>
    <w:rPr>
      <w:rFonts w:ascii="Arial" w:hAnsi="Arial" w:cs="Arial"/>
      <w:color w:val="2B2E6A"/>
      <w:kern w:val="0"/>
      <w:sz w:val="24"/>
      <w:szCs w:val="24"/>
      <w:lang w:val="en-US"/>
    </w:rPr>
  </w:style>
  <w:style w:type="paragraph" w:customStyle="1" w:styleId="points">
    <w:name w:val="points"/>
    <w:basedOn w:val="Normal"/>
    <w:rsid w:val="000203C4"/>
    <w:pPr>
      <w:numPr>
        <w:numId w:val="1"/>
      </w:numPr>
    </w:pPr>
    <w:rPr>
      <w:rFonts w:ascii="Arial" w:eastAsia="Times New Roman" w:hAnsi="Arial"/>
      <w:kern w:val="0"/>
      <w:sz w:val="20"/>
      <w:szCs w:val="24"/>
      <w:lang w:val="en-US" w:eastAsia="en-US"/>
    </w:rPr>
  </w:style>
  <w:style w:type="paragraph" w:customStyle="1" w:styleId="Default">
    <w:name w:val="Default"/>
    <w:rsid w:val="000203C4"/>
    <w:pPr>
      <w:autoSpaceDE w:val="0"/>
      <w:autoSpaceDN w:val="0"/>
      <w:adjustRightInd w:val="0"/>
      <w:spacing w:line="240" w:lineRule="atLeast"/>
    </w:pPr>
    <w:rPr>
      <w:rFonts w:ascii="Arial" w:eastAsia="Calibri" w:hAnsi="Arial" w:cs="Arial"/>
      <w:color w:val="000000"/>
      <w:sz w:val="24"/>
      <w:szCs w:val="24"/>
      <w:lang w:eastAsia="en-SG"/>
    </w:rPr>
  </w:style>
  <w:style w:type="character" w:customStyle="1" w:styleId="apple-style-span">
    <w:name w:val="apple-style-span"/>
    <w:rsid w:val="000203C4"/>
  </w:style>
  <w:style w:type="paragraph" w:styleId="NoSpacing">
    <w:name w:val="No Spacing"/>
    <w:uiPriority w:val="1"/>
    <w:qFormat/>
    <w:rsid w:val="00D44C15"/>
    <w:pPr>
      <w:spacing w:line="240" w:lineRule="auto"/>
    </w:pPr>
    <w:rPr>
      <w:lang w:eastAsia="zh-CN"/>
    </w:rPr>
  </w:style>
  <w:style w:type="character" w:styleId="Hyperlink">
    <w:name w:val="Hyperlink"/>
    <w:basedOn w:val="DefaultParagraphFont"/>
    <w:uiPriority w:val="99"/>
    <w:semiHidden/>
    <w:unhideWhenUsed/>
    <w:rsid w:val="004A2008"/>
    <w:rPr>
      <w:color w:val="0000FF"/>
      <w:u w:val="single"/>
    </w:rPr>
  </w:style>
  <w:style w:type="paragraph" w:customStyle="1" w:styleId="1">
    <w:name w:val="列出段落1"/>
    <w:basedOn w:val="Normal"/>
    <w:rsid w:val="006B5661"/>
    <w:pPr>
      <w:spacing w:after="200" w:line="240" w:lineRule="auto"/>
      <w:ind w:left="720" w:firstLine="720"/>
      <w:contextualSpacing/>
    </w:pPr>
    <w:rPr>
      <w:rFonts w:ascii="Times New Roman" w:hAnsi="Times New Roman" w:cs="SimHei"/>
      <w:kern w:val="0"/>
      <w:lang w:val="en-US"/>
    </w:rPr>
  </w:style>
  <w:style w:type="paragraph" w:customStyle="1" w:styleId="ListParagraph1">
    <w:name w:val="List Paragraph1"/>
    <w:basedOn w:val="Normal"/>
    <w:uiPriority w:val="34"/>
    <w:qFormat/>
    <w:rsid w:val="00CB2E24"/>
    <w:pPr>
      <w:spacing w:after="200" w:line="240" w:lineRule="auto"/>
      <w:ind w:left="720" w:firstLine="720"/>
      <w:contextualSpacing/>
    </w:pPr>
    <w:rPr>
      <w:rFonts w:ascii="Times New Roman" w:hAnsi="Times New Roman"/>
      <w:kern w:val="0"/>
      <w:lang w:val="en-US"/>
    </w:rPr>
  </w:style>
  <w:style w:type="paragraph" w:styleId="Header">
    <w:name w:val="header"/>
    <w:basedOn w:val="Normal"/>
    <w:link w:val="HeaderChar"/>
    <w:uiPriority w:val="99"/>
    <w:unhideWhenUsed/>
    <w:rsid w:val="00831FD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831FD1"/>
    <w:rPr>
      <w:rFonts w:ascii="Calibri" w:eastAsia="SimSun" w:hAnsi="Calibri" w:cs="Times New Roman"/>
      <w:kern w:val="2"/>
      <w:sz w:val="18"/>
      <w:szCs w:val="18"/>
      <w:lang w:eastAsia="zh-CN"/>
    </w:rPr>
  </w:style>
  <w:style w:type="table" w:styleId="TableGrid">
    <w:name w:val="Table Grid"/>
    <w:basedOn w:val="TableNormal"/>
    <w:rsid w:val="00DC57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0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51"/>
    <w:rPr>
      <w:rFonts w:ascii="Segoe UI" w:eastAsia="SimSun" w:hAnsi="Segoe UI" w:cs="Segoe UI"/>
      <w:kern w:val="2"/>
      <w:sz w:val="18"/>
      <w:szCs w:val="18"/>
      <w:lang w:eastAsia="zh-CN"/>
    </w:rPr>
  </w:style>
  <w:style w:type="table" w:customStyle="1" w:styleId="TableGrid1">
    <w:name w:val="Table Grid1"/>
    <w:basedOn w:val="TableNormal"/>
    <w:next w:val="TableGrid"/>
    <w:uiPriority w:val="59"/>
    <w:rsid w:val="00D44521"/>
    <w:pPr>
      <w:spacing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65B5"/>
    <w:pPr>
      <w:spacing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065B5"/>
    <w:pPr>
      <w:spacing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065B5"/>
    <w:pPr>
      <w:spacing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04A48"/>
    <w:rPr>
      <w:rFonts w:asciiTheme="majorHAnsi" w:eastAsiaTheme="majorEastAsia" w:hAnsiTheme="majorHAnsi" w:cstheme="majorBidi"/>
      <w:color w:val="2E74B5" w:themeColor="accent1" w:themeShade="BF"/>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08"/>
    <w:rPr>
      <w:rFonts w:ascii="Calibri" w:eastAsia="SimSun" w:hAnsi="Calibri" w:cs="Times New Roman"/>
      <w:kern w:val="2"/>
      <w:lang w:eastAsia="zh-CN"/>
    </w:rPr>
  </w:style>
  <w:style w:type="paragraph" w:styleId="Heading1">
    <w:name w:val="heading 1"/>
    <w:basedOn w:val="Normal"/>
    <w:next w:val="Normal"/>
    <w:link w:val="Heading1Char"/>
    <w:uiPriority w:val="9"/>
    <w:qFormat/>
    <w:rsid w:val="000203C4"/>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semiHidden/>
    <w:unhideWhenUsed/>
    <w:qFormat/>
    <w:rsid w:val="00104A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C4"/>
    <w:rPr>
      <w:rFonts w:ascii="Cambria" w:eastAsia="SimSun" w:hAnsi="Cambria" w:cs="Times New Roman"/>
      <w:color w:val="365F91"/>
      <w:kern w:val="2"/>
      <w:sz w:val="32"/>
      <w:szCs w:val="32"/>
      <w:lang w:eastAsia="zh-CN"/>
    </w:rPr>
  </w:style>
  <w:style w:type="paragraph" w:styleId="Footer">
    <w:name w:val="footer"/>
    <w:basedOn w:val="Normal"/>
    <w:link w:val="FooterChar"/>
    <w:uiPriority w:val="99"/>
    <w:unhideWhenUsed/>
    <w:rsid w:val="000203C4"/>
    <w:pPr>
      <w:tabs>
        <w:tab w:val="center" w:pos="4513"/>
        <w:tab w:val="right" w:pos="9026"/>
      </w:tabs>
    </w:pPr>
  </w:style>
  <w:style w:type="character" w:customStyle="1" w:styleId="FooterChar">
    <w:name w:val="Footer Char"/>
    <w:basedOn w:val="DefaultParagraphFont"/>
    <w:link w:val="Footer"/>
    <w:uiPriority w:val="99"/>
    <w:rsid w:val="000203C4"/>
    <w:rPr>
      <w:rFonts w:ascii="Calibri" w:eastAsia="SimSun" w:hAnsi="Calibri" w:cs="Times New Roman"/>
      <w:kern w:val="2"/>
      <w:lang w:eastAsia="zh-CN"/>
    </w:rPr>
  </w:style>
  <w:style w:type="paragraph" w:customStyle="1" w:styleId="TEXT">
    <w:name w:val="TEXT"/>
    <w:rsid w:val="000203C4"/>
    <w:pPr>
      <w:tabs>
        <w:tab w:val="left" w:pos="283"/>
        <w:tab w:val="left" w:pos="567"/>
        <w:tab w:val="left" w:pos="794"/>
        <w:tab w:val="left" w:pos="1020"/>
        <w:tab w:val="left" w:pos="2160"/>
        <w:tab w:val="left" w:pos="2880"/>
        <w:tab w:val="left" w:pos="3600"/>
      </w:tabs>
      <w:spacing w:line="240" w:lineRule="atLeast"/>
      <w:jc w:val="both"/>
    </w:pPr>
    <w:rPr>
      <w:rFonts w:ascii="Palatino" w:eastAsia="Times New Roman" w:hAnsi="Palatino" w:cs="Times New Roman"/>
      <w:color w:val="000000"/>
      <w:szCs w:val="20"/>
      <w:lang w:val="en-US"/>
    </w:rPr>
  </w:style>
  <w:style w:type="paragraph" w:customStyle="1" w:styleId="TEXT1">
    <w:name w:val="TEXT 1"/>
    <w:basedOn w:val="TEXT"/>
    <w:rsid w:val="000203C4"/>
    <w:pPr>
      <w:tabs>
        <w:tab w:val="clear" w:pos="794"/>
        <w:tab w:val="clear" w:pos="1020"/>
        <w:tab w:val="left" w:pos="1191"/>
        <w:tab w:val="left" w:pos="4320"/>
      </w:tabs>
      <w:ind w:left="283" w:hanging="283"/>
    </w:pPr>
    <w:rPr>
      <w:color w:val="auto"/>
    </w:rPr>
  </w:style>
  <w:style w:type="paragraph" w:customStyle="1" w:styleId="BodyText1">
    <w:name w:val="Body Text1"/>
    <w:rsid w:val="000203C4"/>
    <w:pPr>
      <w:spacing w:after="113" w:line="240" w:lineRule="atLeast"/>
      <w:jc w:val="both"/>
    </w:pPr>
    <w:rPr>
      <w:rFonts w:ascii="Palatino" w:eastAsia="Times New Roman" w:hAnsi="Palatino" w:cs="Times New Roman"/>
      <w:color w:val="000000"/>
      <w:sz w:val="19"/>
      <w:szCs w:val="20"/>
      <w:lang w:val="en-US"/>
    </w:rPr>
  </w:style>
  <w:style w:type="paragraph" w:customStyle="1" w:styleId="ConafTitle">
    <w:name w:val="Con af Title"/>
    <w:basedOn w:val="Normal"/>
    <w:rsid w:val="000203C4"/>
    <w:pPr>
      <w:spacing w:before="960"/>
      <w:jc w:val="both"/>
    </w:pPr>
    <w:rPr>
      <w:rFonts w:ascii="Arial" w:eastAsia="Times New Roman" w:hAnsi="Arial"/>
      <w:noProof/>
      <w:kern w:val="0"/>
      <w:szCs w:val="20"/>
      <w:lang w:val="en-US"/>
    </w:rPr>
  </w:style>
  <w:style w:type="paragraph" w:customStyle="1" w:styleId="ConAppend">
    <w:name w:val="Con Append"/>
    <w:basedOn w:val="Normal"/>
    <w:rsid w:val="000203C4"/>
    <w:pPr>
      <w:spacing w:before="120" w:after="120"/>
    </w:pPr>
    <w:rPr>
      <w:rFonts w:ascii="Arial" w:eastAsia="Times New Roman" w:hAnsi="Arial" w:cs="Arial"/>
      <w:noProof/>
      <w:kern w:val="0"/>
      <w:lang w:val="en-GB" w:eastAsia="en-US"/>
    </w:rPr>
  </w:style>
  <w:style w:type="paragraph" w:styleId="ListParagraph">
    <w:name w:val="List Paragraph"/>
    <w:basedOn w:val="Normal"/>
    <w:uiPriority w:val="34"/>
    <w:qFormat/>
    <w:rsid w:val="000203C4"/>
    <w:pPr>
      <w:ind w:left="720"/>
      <w:contextualSpacing/>
    </w:pPr>
  </w:style>
  <w:style w:type="paragraph" w:styleId="NormalWeb">
    <w:name w:val="Normal (Web)"/>
    <w:basedOn w:val="Normal"/>
    <w:uiPriority w:val="99"/>
    <w:rsid w:val="000203C4"/>
    <w:pPr>
      <w:spacing w:before="100" w:beforeAutospacing="1" w:after="100" w:afterAutospacing="1"/>
    </w:pPr>
    <w:rPr>
      <w:rFonts w:ascii="Arial" w:hAnsi="Arial" w:cs="Arial"/>
      <w:color w:val="2B2E6A"/>
      <w:kern w:val="0"/>
      <w:sz w:val="24"/>
      <w:szCs w:val="24"/>
      <w:lang w:val="en-US"/>
    </w:rPr>
  </w:style>
  <w:style w:type="paragraph" w:customStyle="1" w:styleId="points">
    <w:name w:val="points"/>
    <w:basedOn w:val="Normal"/>
    <w:rsid w:val="000203C4"/>
    <w:pPr>
      <w:numPr>
        <w:numId w:val="1"/>
      </w:numPr>
    </w:pPr>
    <w:rPr>
      <w:rFonts w:ascii="Arial" w:eastAsia="Times New Roman" w:hAnsi="Arial"/>
      <w:kern w:val="0"/>
      <w:sz w:val="20"/>
      <w:szCs w:val="24"/>
      <w:lang w:val="en-US" w:eastAsia="en-US"/>
    </w:rPr>
  </w:style>
  <w:style w:type="paragraph" w:customStyle="1" w:styleId="Default">
    <w:name w:val="Default"/>
    <w:rsid w:val="000203C4"/>
    <w:pPr>
      <w:autoSpaceDE w:val="0"/>
      <w:autoSpaceDN w:val="0"/>
      <w:adjustRightInd w:val="0"/>
      <w:spacing w:line="240" w:lineRule="atLeast"/>
    </w:pPr>
    <w:rPr>
      <w:rFonts w:ascii="Arial" w:eastAsia="Calibri" w:hAnsi="Arial" w:cs="Arial"/>
      <w:color w:val="000000"/>
      <w:sz w:val="24"/>
      <w:szCs w:val="24"/>
      <w:lang w:eastAsia="en-SG"/>
    </w:rPr>
  </w:style>
  <w:style w:type="character" w:customStyle="1" w:styleId="apple-style-span">
    <w:name w:val="apple-style-span"/>
    <w:rsid w:val="000203C4"/>
  </w:style>
  <w:style w:type="paragraph" w:styleId="NoSpacing">
    <w:name w:val="No Spacing"/>
    <w:uiPriority w:val="1"/>
    <w:qFormat/>
    <w:rsid w:val="00D44C15"/>
    <w:pPr>
      <w:spacing w:line="240" w:lineRule="auto"/>
    </w:pPr>
    <w:rPr>
      <w:lang w:eastAsia="zh-CN"/>
    </w:rPr>
  </w:style>
  <w:style w:type="character" w:styleId="Hyperlink">
    <w:name w:val="Hyperlink"/>
    <w:basedOn w:val="DefaultParagraphFont"/>
    <w:uiPriority w:val="99"/>
    <w:semiHidden/>
    <w:unhideWhenUsed/>
    <w:rsid w:val="004A2008"/>
    <w:rPr>
      <w:color w:val="0000FF"/>
      <w:u w:val="single"/>
    </w:rPr>
  </w:style>
  <w:style w:type="paragraph" w:customStyle="1" w:styleId="1">
    <w:name w:val="列出段落1"/>
    <w:basedOn w:val="Normal"/>
    <w:rsid w:val="006B5661"/>
    <w:pPr>
      <w:spacing w:after="200" w:line="240" w:lineRule="auto"/>
      <w:ind w:left="720" w:firstLine="720"/>
      <w:contextualSpacing/>
    </w:pPr>
    <w:rPr>
      <w:rFonts w:ascii="Times New Roman" w:hAnsi="Times New Roman" w:cs="SimHei"/>
      <w:kern w:val="0"/>
      <w:lang w:val="en-US"/>
    </w:rPr>
  </w:style>
  <w:style w:type="paragraph" w:customStyle="1" w:styleId="ListParagraph1">
    <w:name w:val="List Paragraph1"/>
    <w:basedOn w:val="Normal"/>
    <w:uiPriority w:val="34"/>
    <w:qFormat/>
    <w:rsid w:val="00CB2E24"/>
    <w:pPr>
      <w:spacing w:after="200" w:line="240" w:lineRule="auto"/>
      <w:ind w:left="720" w:firstLine="720"/>
      <w:contextualSpacing/>
    </w:pPr>
    <w:rPr>
      <w:rFonts w:ascii="Times New Roman" w:hAnsi="Times New Roman"/>
      <w:kern w:val="0"/>
      <w:lang w:val="en-US"/>
    </w:rPr>
  </w:style>
  <w:style w:type="paragraph" w:styleId="Header">
    <w:name w:val="header"/>
    <w:basedOn w:val="Normal"/>
    <w:link w:val="HeaderChar"/>
    <w:uiPriority w:val="99"/>
    <w:unhideWhenUsed/>
    <w:rsid w:val="00831FD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831FD1"/>
    <w:rPr>
      <w:rFonts w:ascii="Calibri" w:eastAsia="SimSun" w:hAnsi="Calibri" w:cs="Times New Roman"/>
      <w:kern w:val="2"/>
      <w:sz w:val="18"/>
      <w:szCs w:val="18"/>
      <w:lang w:eastAsia="zh-CN"/>
    </w:rPr>
  </w:style>
  <w:style w:type="table" w:styleId="TableGrid">
    <w:name w:val="Table Grid"/>
    <w:basedOn w:val="TableNormal"/>
    <w:rsid w:val="00DC57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0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51"/>
    <w:rPr>
      <w:rFonts w:ascii="Segoe UI" w:eastAsia="SimSun" w:hAnsi="Segoe UI" w:cs="Segoe UI"/>
      <w:kern w:val="2"/>
      <w:sz w:val="18"/>
      <w:szCs w:val="18"/>
      <w:lang w:eastAsia="zh-CN"/>
    </w:rPr>
  </w:style>
  <w:style w:type="table" w:customStyle="1" w:styleId="TableGrid1">
    <w:name w:val="Table Grid1"/>
    <w:basedOn w:val="TableNormal"/>
    <w:next w:val="TableGrid"/>
    <w:uiPriority w:val="59"/>
    <w:rsid w:val="00D44521"/>
    <w:pPr>
      <w:spacing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65B5"/>
    <w:pPr>
      <w:spacing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065B5"/>
    <w:pPr>
      <w:spacing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065B5"/>
    <w:pPr>
      <w:spacing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04A48"/>
    <w:rPr>
      <w:rFonts w:asciiTheme="majorHAnsi" w:eastAsiaTheme="majorEastAsia" w:hAnsiTheme="majorHAnsi" w:cstheme="majorBidi"/>
      <w:color w:val="2E74B5"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3821">
      <w:bodyDiv w:val="1"/>
      <w:marLeft w:val="0"/>
      <w:marRight w:val="0"/>
      <w:marTop w:val="0"/>
      <w:marBottom w:val="0"/>
      <w:divBdr>
        <w:top w:val="none" w:sz="0" w:space="0" w:color="auto"/>
        <w:left w:val="none" w:sz="0" w:space="0" w:color="auto"/>
        <w:bottom w:val="none" w:sz="0" w:space="0" w:color="auto"/>
        <w:right w:val="none" w:sz="0" w:space="0" w:color="auto"/>
      </w:divBdr>
      <w:divsChild>
        <w:div w:id="549343425">
          <w:marLeft w:val="0"/>
          <w:marRight w:val="0"/>
          <w:marTop w:val="0"/>
          <w:marBottom w:val="0"/>
          <w:divBdr>
            <w:top w:val="none" w:sz="0" w:space="0" w:color="auto"/>
            <w:left w:val="none" w:sz="0" w:space="0" w:color="auto"/>
            <w:bottom w:val="none" w:sz="0" w:space="0" w:color="auto"/>
            <w:right w:val="none" w:sz="0" w:space="0" w:color="auto"/>
          </w:divBdr>
          <w:divsChild>
            <w:div w:id="288363836">
              <w:marLeft w:val="0"/>
              <w:marRight w:val="0"/>
              <w:marTop w:val="0"/>
              <w:marBottom w:val="0"/>
              <w:divBdr>
                <w:top w:val="none" w:sz="0" w:space="0" w:color="auto"/>
                <w:left w:val="none" w:sz="0" w:space="0" w:color="auto"/>
                <w:bottom w:val="none" w:sz="0" w:space="0" w:color="auto"/>
                <w:right w:val="none" w:sz="0" w:space="0" w:color="auto"/>
              </w:divBdr>
              <w:divsChild>
                <w:div w:id="1211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44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598">
          <w:marLeft w:val="0"/>
          <w:marRight w:val="0"/>
          <w:marTop w:val="0"/>
          <w:marBottom w:val="0"/>
          <w:divBdr>
            <w:top w:val="none" w:sz="0" w:space="0" w:color="auto"/>
            <w:left w:val="none" w:sz="0" w:space="0" w:color="auto"/>
            <w:bottom w:val="none" w:sz="0" w:space="0" w:color="auto"/>
            <w:right w:val="none" w:sz="0" w:space="0" w:color="auto"/>
          </w:divBdr>
          <w:divsChild>
            <w:div w:id="614482968">
              <w:marLeft w:val="0"/>
              <w:marRight w:val="0"/>
              <w:marTop w:val="0"/>
              <w:marBottom w:val="0"/>
              <w:divBdr>
                <w:top w:val="none" w:sz="0" w:space="0" w:color="auto"/>
                <w:left w:val="none" w:sz="0" w:space="0" w:color="auto"/>
                <w:bottom w:val="none" w:sz="0" w:space="0" w:color="auto"/>
                <w:right w:val="none" w:sz="0" w:space="0" w:color="auto"/>
              </w:divBdr>
              <w:divsChild>
                <w:div w:id="8751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3825">
      <w:bodyDiv w:val="1"/>
      <w:marLeft w:val="0"/>
      <w:marRight w:val="0"/>
      <w:marTop w:val="0"/>
      <w:marBottom w:val="0"/>
      <w:divBdr>
        <w:top w:val="none" w:sz="0" w:space="0" w:color="auto"/>
        <w:left w:val="none" w:sz="0" w:space="0" w:color="auto"/>
        <w:bottom w:val="none" w:sz="0" w:space="0" w:color="auto"/>
        <w:right w:val="none" w:sz="0" w:space="0" w:color="auto"/>
      </w:divBdr>
    </w:div>
    <w:div w:id="775908090">
      <w:bodyDiv w:val="1"/>
      <w:marLeft w:val="0"/>
      <w:marRight w:val="0"/>
      <w:marTop w:val="0"/>
      <w:marBottom w:val="0"/>
      <w:divBdr>
        <w:top w:val="none" w:sz="0" w:space="0" w:color="auto"/>
        <w:left w:val="none" w:sz="0" w:space="0" w:color="auto"/>
        <w:bottom w:val="none" w:sz="0" w:space="0" w:color="auto"/>
        <w:right w:val="none" w:sz="0" w:space="0" w:color="auto"/>
      </w:divBdr>
      <w:divsChild>
        <w:div w:id="249852890">
          <w:marLeft w:val="0"/>
          <w:marRight w:val="0"/>
          <w:marTop w:val="0"/>
          <w:marBottom w:val="0"/>
          <w:divBdr>
            <w:top w:val="none" w:sz="0" w:space="0" w:color="auto"/>
            <w:left w:val="none" w:sz="0" w:space="0" w:color="auto"/>
            <w:bottom w:val="none" w:sz="0" w:space="0" w:color="auto"/>
            <w:right w:val="none" w:sz="0" w:space="0" w:color="auto"/>
          </w:divBdr>
          <w:divsChild>
            <w:div w:id="1042632640">
              <w:marLeft w:val="0"/>
              <w:marRight w:val="0"/>
              <w:marTop w:val="0"/>
              <w:marBottom w:val="0"/>
              <w:divBdr>
                <w:top w:val="none" w:sz="0" w:space="0" w:color="auto"/>
                <w:left w:val="none" w:sz="0" w:space="0" w:color="auto"/>
                <w:bottom w:val="none" w:sz="0" w:space="0" w:color="auto"/>
                <w:right w:val="none" w:sz="0" w:space="0" w:color="auto"/>
              </w:divBdr>
              <w:divsChild>
                <w:div w:id="3159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2443">
      <w:bodyDiv w:val="1"/>
      <w:marLeft w:val="0"/>
      <w:marRight w:val="0"/>
      <w:marTop w:val="0"/>
      <w:marBottom w:val="0"/>
      <w:divBdr>
        <w:top w:val="none" w:sz="0" w:space="0" w:color="auto"/>
        <w:left w:val="none" w:sz="0" w:space="0" w:color="auto"/>
        <w:bottom w:val="none" w:sz="0" w:space="0" w:color="auto"/>
        <w:right w:val="none" w:sz="0" w:space="0" w:color="auto"/>
      </w:divBdr>
    </w:div>
    <w:div w:id="992636211">
      <w:bodyDiv w:val="1"/>
      <w:marLeft w:val="0"/>
      <w:marRight w:val="0"/>
      <w:marTop w:val="0"/>
      <w:marBottom w:val="0"/>
      <w:divBdr>
        <w:top w:val="none" w:sz="0" w:space="0" w:color="auto"/>
        <w:left w:val="none" w:sz="0" w:space="0" w:color="auto"/>
        <w:bottom w:val="none" w:sz="0" w:space="0" w:color="auto"/>
        <w:right w:val="none" w:sz="0" w:space="0" w:color="auto"/>
      </w:divBdr>
      <w:divsChild>
        <w:div w:id="33818019">
          <w:marLeft w:val="0"/>
          <w:marRight w:val="0"/>
          <w:marTop w:val="0"/>
          <w:marBottom w:val="0"/>
          <w:divBdr>
            <w:top w:val="none" w:sz="0" w:space="0" w:color="auto"/>
            <w:left w:val="none" w:sz="0" w:space="0" w:color="auto"/>
            <w:bottom w:val="none" w:sz="0" w:space="0" w:color="auto"/>
            <w:right w:val="none" w:sz="0" w:space="0" w:color="auto"/>
          </w:divBdr>
          <w:divsChild>
            <w:div w:id="1556966644">
              <w:marLeft w:val="0"/>
              <w:marRight w:val="0"/>
              <w:marTop w:val="0"/>
              <w:marBottom w:val="0"/>
              <w:divBdr>
                <w:top w:val="none" w:sz="0" w:space="0" w:color="auto"/>
                <w:left w:val="none" w:sz="0" w:space="0" w:color="auto"/>
                <w:bottom w:val="none" w:sz="0" w:space="0" w:color="auto"/>
                <w:right w:val="none" w:sz="0" w:space="0" w:color="auto"/>
              </w:divBdr>
              <w:divsChild>
                <w:div w:id="10744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5174">
      <w:bodyDiv w:val="1"/>
      <w:marLeft w:val="0"/>
      <w:marRight w:val="0"/>
      <w:marTop w:val="0"/>
      <w:marBottom w:val="0"/>
      <w:divBdr>
        <w:top w:val="none" w:sz="0" w:space="0" w:color="auto"/>
        <w:left w:val="none" w:sz="0" w:space="0" w:color="auto"/>
        <w:bottom w:val="none" w:sz="0" w:space="0" w:color="auto"/>
        <w:right w:val="none" w:sz="0" w:space="0" w:color="auto"/>
      </w:divBdr>
      <w:divsChild>
        <w:div w:id="1060980923">
          <w:marLeft w:val="0"/>
          <w:marRight w:val="0"/>
          <w:marTop w:val="0"/>
          <w:marBottom w:val="0"/>
          <w:divBdr>
            <w:top w:val="none" w:sz="0" w:space="0" w:color="auto"/>
            <w:left w:val="none" w:sz="0" w:space="0" w:color="auto"/>
            <w:bottom w:val="none" w:sz="0" w:space="0" w:color="auto"/>
            <w:right w:val="none" w:sz="0" w:space="0" w:color="auto"/>
          </w:divBdr>
          <w:divsChild>
            <w:div w:id="1502619209">
              <w:marLeft w:val="0"/>
              <w:marRight w:val="0"/>
              <w:marTop w:val="0"/>
              <w:marBottom w:val="0"/>
              <w:divBdr>
                <w:top w:val="none" w:sz="0" w:space="0" w:color="auto"/>
                <w:left w:val="none" w:sz="0" w:space="0" w:color="auto"/>
                <w:bottom w:val="none" w:sz="0" w:space="0" w:color="auto"/>
                <w:right w:val="none" w:sz="0" w:space="0" w:color="auto"/>
              </w:divBdr>
              <w:divsChild>
                <w:div w:id="8768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1397">
      <w:bodyDiv w:val="1"/>
      <w:marLeft w:val="0"/>
      <w:marRight w:val="0"/>
      <w:marTop w:val="0"/>
      <w:marBottom w:val="0"/>
      <w:divBdr>
        <w:top w:val="none" w:sz="0" w:space="0" w:color="auto"/>
        <w:left w:val="none" w:sz="0" w:space="0" w:color="auto"/>
        <w:bottom w:val="none" w:sz="0" w:space="0" w:color="auto"/>
        <w:right w:val="none" w:sz="0" w:space="0" w:color="auto"/>
      </w:divBdr>
      <w:divsChild>
        <w:div w:id="740444618">
          <w:marLeft w:val="0"/>
          <w:marRight w:val="0"/>
          <w:marTop w:val="0"/>
          <w:marBottom w:val="0"/>
          <w:divBdr>
            <w:top w:val="none" w:sz="0" w:space="0" w:color="auto"/>
            <w:left w:val="none" w:sz="0" w:space="0" w:color="auto"/>
            <w:bottom w:val="none" w:sz="0" w:space="0" w:color="auto"/>
            <w:right w:val="none" w:sz="0" w:space="0" w:color="auto"/>
          </w:divBdr>
          <w:divsChild>
            <w:div w:id="1122848938">
              <w:marLeft w:val="0"/>
              <w:marRight w:val="0"/>
              <w:marTop w:val="0"/>
              <w:marBottom w:val="0"/>
              <w:divBdr>
                <w:top w:val="none" w:sz="0" w:space="0" w:color="auto"/>
                <w:left w:val="none" w:sz="0" w:space="0" w:color="auto"/>
                <w:bottom w:val="none" w:sz="0" w:space="0" w:color="auto"/>
                <w:right w:val="none" w:sz="0" w:space="0" w:color="auto"/>
              </w:divBdr>
              <w:divsChild>
                <w:div w:id="4492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8697">
      <w:bodyDiv w:val="1"/>
      <w:marLeft w:val="0"/>
      <w:marRight w:val="0"/>
      <w:marTop w:val="0"/>
      <w:marBottom w:val="0"/>
      <w:divBdr>
        <w:top w:val="none" w:sz="0" w:space="0" w:color="auto"/>
        <w:left w:val="none" w:sz="0" w:space="0" w:color="auto"/>
        <w:bottom w:val="none" w:sz="0" w:space="0" w:color="auto"/>
        <w:right w:val="none" w:sz="0" w:space="0" w:color="auto"/>
      </w:divBdr>
      <w:divsChild>
        <w:div w:id="1625037409">
          <w:marLeft w:val="0"/>
          <w:marRight w:val="0"/>
          <w:marTop w:val="0"/>
          <w:marBottom w:val="0"/>
          <w:divBdr>
            <w:top w:val="none" w:sz="0" w:space="0" w:color="auto"/>
            <w:left w:val="none" w:sz="0" w:space="0" w:color="auto"/>
            <w:bottom w:val="none" w:sz="0" w:space="0" w:color="auto"/>
            <w:right w:val="none" w:sz="0" w:space="0" w:color="auto"/>
          </w:divBdr>
          <w:divsChild>
            <w:div w:id="1651132767">
              <w:marLeft w:val="0"/>
              <w:marRight w:val="0"/>
              <w:marTop w:val="0"/>
              <w:marBottom w:val="0"/>
              <w:divBdr>
                <w:top w:val="none" w:sz="0" w:space="0" w:color="auto"/>
                <w:left w:val="none" w:sz="0" w:space="0" w:color="auto"/>
                <w:bottom w:val="none" w:sz="0" w:space="0" w:color="auto"/>
                <w:right w:val="none" w:sz="0" w:space="0" w:color="auto"/>
              </w:divBdr>
              <w:divsChild>
                <w:div w:id="345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4A9A-FDDD-4B71-B5F2-1AE66915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Low</dc:creator>
  <cp:lastModifiedBy>Vinod Kandavelu</cp:lastModifiedBy>
  <cp:revision>5</cp:revision>
  <cp:lastPrinted>2016-01-29T04:02:00Z</cp:lastPrinted>
  <dcterms:created xsi:type="dcterms:W3CDTF">2016-02-05T02:18:00Z</dcterms:created>
  <dcterms:modified xsi:type="dcterms:W3CDTF">2016-07-15T03:01:00Z</dcterms:modified>
</cp:coreProperties>
</file>